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C13FB" w14:textId="2D1D8DC6" w:rsidR="008046D5" w:rsidRDefault="006B7CAC" w:rsidP="00FC3C90">
      <w:pPr>
        <w:spacing w:after="0" w:line="240" w:lineRule="auto"/>
        <w:ind w:right="140"/>
        <w:jc w:val="both"/>
        <w:rPr>
          <w:rFonts w:asciiTheme="majorHAnsi" w:eastAsia="Arial" w:hAnsiTheme="majorHAnsi" w:cstheme="majorHAnsi"/>
          <w:b/>
          <w:color w:val="000000"/>
          <w:sz w:val="32"/>
          <w:szCs w:val="32"/>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14:paraId="21EC8D6D" w14:textId="77777777" w:rsidR="006B7CAC" w:rsidRPr="003C1C72" w:rsidRDefault="006B7CAC"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14:paraId="0AFA54CF" w14:textId="77777777" w:rsidR="006B7CAC" w:rsidRPr="00293572" w:rsidRDefault="006B7CAC" w:rsidP="003C1C72">
      <w:pPr>
        <w:spacing w:after="0" w:line="240" w:lineRule="auto"/>
        <w:ind w:right="140"/>
        <w:jc w:val="center"/>
        <w:rPr>
          <w:rFonts w:asciiTheme="majorHAnsi" w:eastAsia="Times New Roman" w:hAnsiTheme="majorHAnsi" w:cstheme="majorHAnsi"/>
        </w:rPr>
      </w:pPr>
    </w:p>
    <w:p w14:paraId="4094443E" w14:textId="77777777" w:rsidR="006B7CAC" w:rsidRPr="00293572" w:rsidRDefault="006B7CA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130ADD76" w14:textId="6431BF27" w:rsidR="006B7CAC" w:rsidRPr="00957067" w:rsidRDefault="006B7CAC">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w:t>
      </w:r>
      <w:r w:rsidR="00FD7D37">
        <w:rPr>
          <w:rFonts w:asciiTheme="majorHAnsi" w:eastAsia="Arial" w:hAnsiTheme="majorHAnsi" w:cstheme="majorHAnsi"/>
          <w:b/>
          <w:noProof/>
          <w:color w:val="000000"/>
        </w:rPr>
        <w:t>-2A</w:t>
      </w:r>
      <w:r w:rsidR="00647AD2">
        <w:rPr>
          <w:rFonts w:asciiTheme="majorHAnsi" w:eastAsia="Arial" w:hAnsiTheme="majorHAnsi" w:cstheme="majorHAnsi"/>
          <w:b/>
          <w:noProof/>
          <w:color w:val="000000"/>
        </w:rPr>
        <w:t>/2023</w:t>
      </w:r>
    </w:p>
    <w:p w14:paraId="22DEB0AA" w14:textId="77777777" w:rsidR="006B7CAC" w:rsidRPr="00D61D73" w:rsidRDefault="006B7CA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42C3775" w14:textId="77777777" w:rsidR="006B7CAC" w:rsidRPr="00D61D73" w:rsidRDefault="006B7CAC">
      <w:pPr>
        <w:spacing w:after="0" w:line="240" w:lineRule="auto"/>
        <w:rPr>
          <w:rFonts w:asciiTheme="majorHAnsi" w:eastAsia="Times New Roman" w:hAnsiTheme="majorHAnsi" w:cstheme="majorHAnsi"/>
        </w:rPr>
      </w:pPr>
    </w:p>
    <w:p w14:paraId="3F586B34" w14:textId="77777777" w:rsidR="006B7CAC" w:rsidRDefault="006B7CAC"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3E1592B7" w14:textId="77777777" w:rsidR="006B7CAC" w:rsidRDefault="006B7CAC"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6B7CAC" w14:paraId="5351F466" w14:textId="77777777" w:rsidTr="005F2C05">
        <w:trPr>
          <w:trHeight w:val="1026"/>
        </w:trPr>
        <w:tc>
          <w:tcPr>
            <w:tcW w:w="7437" w:type="dxa"/>
            <w:tcBorders>
              <w:top w:val="single" w:sz="4" w:space="0" w:color="000000"/>
              <w:left w:val="single" w:sz="4" w:space="0" w:color="000000"/>
              <w:right w:val="single" w:sz="4" w:space="0" w:color="000000"/>
            </w:tcBorders>
            <w:shd w:val="clear" w:color="auto" w:fill="D9D9D9"/>
            <w:vAlign w:val="center"/>
          </w:tcPr>
          <w:p w14:paraId="5CAA54BD" w14:textId="77777777" w:rsidR="006B7CAC" w:rsidRDefault="006B7CAC" w:rsidP="00756175">
            <w:pPr>
              <w:jc w:val="center"/>
              <w:rPr>
                <w:b/>
                <w:sz w:val="18"/>
                <w:szCs w:val="18"/>
              </w:rPr>
            </w:pPr>
            <w:r>
              <w:rPr>
                <w:b/>
                <w:sz w:val="18"/>
                <w:szCs w:val="18"/>
              </w:rPr>
              <w:t>DOCUMENTACIÓN QUE CONTENDRÁ LA OFERTA A PRESENTAR</w:t>
            </w:r>
          </w:p>
          <w:p w14:paraId="0D81C3D6" w14:textId="77777777" w:rsidR="006B7CAC" w:rsidRDefault="006B7CAC"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46428ECE" w14:textId="77777777" w:rsidR="006B7CAC" w:rsidRDefault="006B7CAC" w:rsidP="00756175">
            <w:pPr>
              <w:jc w:val="center"/>
              <w:rPr>
                <w:b/>
                <w:sz w:val="18"/>
                <w:szCs w:val="18"/>
              </w:rPr>
            </w:pPr>
            <w:r>
              <w:rPr>
                <w:b/>
                <w:sz w:val="18"/>
                <w:szCs w:val="18"/>
              </w:rPr>
              <w:t>Punto de referencia</w:t>
            </w:r>
          </w:p>
          <w:p w14:paraId="026D592B" w14:textId="77777777" w:rsidR="006B7CAC" w:rsidRDefault="006B7CAC"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3802826A" w14:textId="77777777" w:rsidR="006B7CAC" w:rsidRDefault="006B7CAC" w:rsidP="00756175">
            <w:pPr>
              <w:jc w:val="center"/>
              <w:rPr>
                <w:b/>
                <w:sz w:val="18"/>
                <w:szCs w:val="18"/>
              </w:rPr>
            </w:pPr>
            <w:r>
              <w:rPr>
                <w:b/>
                <w:sz w:val="18"/>
                <w:szCs w:val="18"/>
              </w:rPr>
              <w:t>Documento que se entrega</w:t>
            </w:r>
          </w:p>
        </w:tc>
      </w:tr>
      <w:tr w:rsidR="006B7CAC" w14:paraId="382A8B04" w14:textId="77777777" w:rsidTr="005F2C05">
        <w:trPr>
          <w:trHeight w:val="419"/>
        </w:trPr>
        <w:tc>
          <w:tcPr>
            <w:tcW w:w="7437" w:type="dxa"/>
            <w:tcBorders>
              <w:top w:val="single" w:sz="4" w:space="0" w:color="000000"/>
              <w:left w:val="single" w:sz="4" w:space="0" w:color="000000"/>
              <w:bottom w:val="single" w:sz="4" w:space="0" w:color="000000"/>
              <w:right w:val="single" w:sz="4" w:space="0" w:color="000000"/>
            </w:tcBorders>
            <w:vAlign w:val="center"/>
          </w:tcPr>
          <w:p w14:paraId="0A19E05F" w14:textId="77777777" w:rsidR="006B7CAC" w:rsidRDefault="006B7CAC"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1DC164E5"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F486A81" w14:textId="77777777" w:rsidR="006B7CAC" w:rsidRDefault="006B7CAC" w:rsidP="00756175">
            <w:pPr>
              <w:jc w:val="center"/>
              <w:rPr>
                <w:sz w:val="18"/>
                <w:szCs w:val="18"/>
              </w:rPr>
            </w:pPr>
          </w:p>
        </w:tc>
      </w:tr>
      <w:tr w:rsidR="006B7CAC" w14:paraId="72BFD30B" w14:textId="77777777" w:rsidTr="005F2C05">
        <w:trPr>
          <w:trHeight w:val="383"/>
        </w:trPr>
        <w:tc>
          <w:tcPr>
            <w:tcW w:w="7437" w:type="dxa"/>
            <w:tcBorders>
              <w:top w:val="single" w:sz="4" w:space="0" w:color="000000"/>
              <w:left w:val="single" w:sz="4" w:space="0" w:color="000000"/>
              <w:bottom w:val="single" w:sz="4" w:space="0" w:color="000000"/>
              <w:right w:val="single" w:sz="4" w:space="0" w:color="000000"/>
            </w:tcBorders>
            <w:vAlign w:val="center"/>
          </w:tcPr>
          <w:p w14:paraId="5323DC1D" w14:textId="77777777" w:rsidR="006B7CAC" w:rsidRDefault="006B7CAC"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1C01F33"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279B91F" w14:textId="77777777" w:rsidR="006B7CAC" w:rsidRDefault="006B7CAC" w:rsidP="00756175">
            <w:pPr>
              <w:jc w:val="center"/>
              <w:rPr>
                <w:sz w:val="18"/>
                <w:szCs w:val="18"/>
              </w:rPr>
            </w:pPr>
          </w:p>
        </w:tc>
      </w:tr>
      <w:tr w:rsidR="006B7CAC" w14:paraId="104EAB37" w14:textId="77777777" w:rsidTr="005F2C05">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14:paraId="441045B5" w14:textId="77777777" w:rsidR="006B7CAC" w:rsidRDefault="006B7CAC"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3F4EFC35"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E53B8" w14:textId="77777777" w:rsidR="006B7CAC" w:rsidRDefault="006B7CAC" w:rsidP="00756175">
            <w:pPr>
              <w:jc w:val="center"/>
              <w:rPr>
                <w:sz w:val="18"/>
                <w:szCs w:val="18"/>
              </w:rPr>
            </w:pPr>
          </w:p>
        </w:tc>
      </w:tr>
      <w:tr w:rsidR="006B7CAC" w14:paraId="648E736F" w14:textId="77777777" w:rsidTr="005F2C05">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14:paraId="350B09A4" w14:textId="77777777" w:rsidR="006B7CAC" w:rsidRPr="00C84C19" w:rsidRDefault="006B7CAC" w:rsidP="00756175">
            <w:pPr>
              <w:jc w:val="both"/>
              <w:rPr>
                <w:sz w:val="18"/>
                <w:szCs w:val="18"/>
              </w:rPr>
            </w:pPr>
            <w:r w:rsidRPr="00C84C19">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037D95F3"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3EE35B1" w14:textId="77777777" w:rsidR="006B7CAC" w:rsidRDefault="006B7CAC" w:rsidP="00756175">
            <w:pPr>
              <w:jc w:val="center"/>
              <w:rPr>
                <w:sz w:val="18"/>
                <w:szCs w:val="18"/>
              </w:rPr>
            </w:pPr>
          </w:p>
        </w:tc>
      </w:tr>
      <w:tr w:rsidR="006B7CAC" w14:paraId="66DA2A00" w14:textId="77777777" w:rsidTr="005F2C05">
        <w:trPr>
          <w:trHeight w:val="417"/>
        </w:trPr>
        <w:tc>
          <w:tcPr>
            <w:tcW w:w="7437" w:type="dxa"/>
            <w:tcBorders>
              <w:top w:val="single" w:sz="4" w:space="0" w:color="000000"/>
              <w:left w:val="single" w:sz="4" w:space="0" w:color="000000"/>
              <w:bottom w:val="single" w:sz="4" w:space="0" w:color="000000"/>
              <w:right w:val="single" w:sz="4" w:space="0" w:color="000000"/>
            </w:tcBorders>
            <w:vAlign w:val="center"/>
          </w:tcPr>
          <w:p w14:paraId="47EF42A3" w14:textId="77777777" w:rsidR="006B7CAC" w:rsidRPr="00C84C19" w:rsidRDefault="006B7CAC" w:rsidP="00756175">
            <w:pPr>
              <w:jc w:val="both"/>
              <w:rPr>
                <w:sz w:val="18"/>
                <w:szCs w:val="18"/>
              </w:rPr>
            </w:pPr>
            <w:r w:rsidRPr="00C84C19">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40DC54D6"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FAF659D" w14:textId="77777777" w:rsidR="006B7CAC" w:rsidRDefault="006B7CAC" w:rsidP="00756175">
            <w:pPr>
              <w:jc w:val="center"/>
              <w:rPr>
                <w:sz w:val="18"/>
                <w:szCs w:val="18"/>
              </w:rPr>
            </w:pPr>
          </w:p>
        </w:tc>
      </w:tr>
      <w:tr w:rsidR="006B7CAC" w14:paraId="57DCEB64" w14:textId="77777777" w:rsidTr="005F2C05">
        <w:trPr>
          <w:trHeight w:val="381"/>
        </w:trPr>
        <w:tc>
          <w:tcPr>
            <w:tcW w:w="7437" w:type="dxa"/>
            <w:tcBorders>
              <w:top w:val="single" w:sz="4" w:space="0" w:color="000000"/>
              <w:left w:val="single" w:sz="4" w:space="0" w:color="000000"/>
              <w:bottom w:val="single" w:sz="4" w:space="0" w:color="000000"/>
              <w:right w:val="single" w:sz="4" w:space="0" w:color="000000"/>
            </w:tcBorders>
            <w:vAlign w:val="center"/>
          </w:tcPr>
          <w:p w14:paraId="5A8A2667" w14:textId="77777777" w:rsidR="006B7CAC" w:rsidRPr="00C84C19" w:rsidRDefault="006B7CAC" w:rsidP="00756175">
            <w:pPr>
              <w:jc w:val="both"/>
              <w:rPr>
                <w:sz w:val="18"/>
                <w:szCs w:val="18"/>
              </w:rPr>
            </w:pPr>
            <w:r w:rsidRPr="00C84C19">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00F0268C"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8037645" w14:textId="77777777" w:rsidR="006B7CAC" w:rsidRDefault="006B7CAC" w:rsidP="00756175">
            <w:pPr>
              <w:jc w:val="center"/>
              <w:rPr>
                <w:sz w:val="18"/>
                <w:szCs w:val="18"/>
              </w:rPr>
            </w:pPr>
          </w:p>
        </w:tc>
      </w:tr>
      <w:tr w:rsidR="006B7CAC" w14:paraId="1B1CEF62" w14:textId="77777777" w:rsidTr="005F2C05">
        <w:trPr>
          <w:trHeight w:val="331"/>
        </w:trPr>
        <w:tc>
          <w:tcPr>
            <w:tcW w:w="7437" w:type="dxa"/>
            <w:tcBorders>
              <w:top w:val="single" w:sz="4" w:space="0" w:color="000000"/>
              <w:left w:val="single" w:sz="4" w:space="0" w:color="000000"/>
              <w:bottom w:val="single" w:sz="4" w:space="0" w:color="000000"/>
              <w:right w:val="single" w:sz="4" w:space="0" w:color="000000"/>
            </w:tcBorders>
            <w:vAlign w:val="center"/>
          </w:tcPr>
          <w:p w14:paraId="513F34C1" w14:textId="77777777" w:rsidR="006B7CAC" w:rsidRPr="00C84C19" w:rsidRDefault="006B7CAC" w:rsidP="00756175">
            <w:pPr>
              <w:jc w:val="both"/>
              <w:rPr>
                <w:sz w:val="18"/>
                <w:szCs w:val="18"/>
              </w:rPr>
            </w:pPr>
            <w:r w:rsidRPr="00C84C19">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00D7B4F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E46544D" w14:textId="77777777" w:rsidR="006B7CAC" w:rsidRDefault="006B7CAC" w:rsidP="00756175">
            <w:pPr>
              <w:jc w:val="center"/>
              <w:rPr>
                <w:sz w:val="18"/>
                <w:szCs w:val="18"/>
              </w:rPr>
            </w:pPr>
          </w:p>
        </w:tc>
      </w:tr>
      <w:tr w:rsidR="006B7CAC" w14:paraId="5F8F7714" w14:textId="77777777" w:rsidTr="00887F7F">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846B6" w14:textId="77777777" w:rsidR="006B7CAC" w:rsidRPr="00C84C19" w:rsidRDefault="006B7CAC" w:rsidP="00756175">
            <w:pPr>
              <w:jc w:val="both"/>
              <w:rPr>
                <w:sz w:val="18"/>
                <w:szCs w:val="18"/>
              </w:rPr>
            </w:pPr>
            <w:r w:rsidRPr="00C84C19">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7E5D923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6BF9A4D" w14:textId="77777777" w:rsidR="006B7CAC" w:rsidRDefault="006B7CAC" w:rsidP="00756175">
            <w:pPr>
              <w:jc w:val="center"/>
              <w:rPr>
                <w:sz w:val="18"/>
                <w:szCs w:val="18"/>
              </w:rPr>
            </w:pPr>
          </w:p>
        </w:tc>
      </w:tr>
      <w:tr w:rsidR="006B7CAC" w14:paraId="70D59557" w14:textId="77777777" w:rsidTr="00887F7F">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24D1" w14:textId="77777777" w:rsidR="006B7CAC" w:rsidRPr="00C84C19" w:rsidRDefault="006B7CAC" w:rsidP="00756175">
            <w:pPr>
              <w:jc w:val="both"/>
              <w:rPr>
                <w:sz w:val="18"/>
                <w:szCs w:val="18"/>
              </w:rPr>
            </w:pPr>
            <w:r w:rsidRPr="00C84C19">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080924A5"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CF82B0" w14:textId="77777777" w:rsidR="006B7CAC" w:rsidRDefault="006B7CAC" w:rsidP="00756175">
            <w:pPr>
              <w:jc w:val="center"/>
              <w:rPr>
                <w:sz w:val="18"/>
                <w:szCs w:val="18"/>
              </w:rPr>
            </w:pPr>
          </w:p>
        </w:tc>
      </w:tr>
      <w:tr w:rsidR="006B7CAC" w14:paraId="1A929E42"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3107" w14:textId="77777777" w:rsidR="006B7CAC" w:rsidRPr="00C84C19" w:rsidRDefault="006B7CAC" w:rsidP="00756175">
            <w:pPr>
              <w:rPr>
                <w:sz w:val="18"/>
                <w:szCs w:val="18"/>
              </w:rPr>
            </w:pPr>
            <w:r w:rsidRPr="00C84C19">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4398AE4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631111" w14:textId="77777777" w:rsidR="006B7CAC" w:rsidRDefault="006B7CAC" w:rsidP="00756175">
            <w:pPr>
              <w:jc w:val="center"/>
              <w:rPr>
                <w:sz w:val="18"/>
                <w:szCs w:val="18"/>
              </w:rPr>
            </w:pPr>
          </w:p>
        </w:tc>
      </w:tr>
      <w:tr w:rsidR="006B7CAC" w14:paraId="77A833AC"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FA9D" w14:textId="4DE8F364" w:rsidR="006B7CAC" w:rsidRPr="00C84C19" w:rsidRDefault="006B7CAC" w:rsidP="00887F7F">
            <w:pPr>
              <w:jc w:val="both"/>
              <w:rPr>
                <w:sz w:val="18"/>
                <w:szCs w:val="18"/>
              </w:rPr>
            </w:pPr>
            <w:r w:rsidRPr="00C84C19">
              <w:rPr>
                <w:sz w:val="18"/>
                <w:szCs w:val="18"/>
              </w:rPr>
              <w:t>Acuse de la autorización de hacer pública su opinión del cumplimiento generado en el Buzón IMS</w:t>
            </w:r>
            <w:r w:rsidR="00887F7F">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28E83918"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FE3224F" w14:textId="77777777" w:rsidR="006B7CAC" w:rsidRDefault="006B7CAC" w:rsidP="00756175">
            <w:pPr>
              <w:jc w:val="center"/>
              <w:rPr>
                <w:sz w:val="18"/>
                <w:szCs w:val="18"/>
              </w:rPr>
            </w:pPr>
          </w:p>
        </w:tc>
      </w:tr>
      <w:tr w:rsidR="006B7CAC" w14:paraId="1836B6D5" w14:textId="77777777" w:rsidTr="00887F7F">
        <w:trPr>
          <w:trHeight w:val="45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3ACF" w14:textId="77777777" w:rsidR="006B7CAC" w:rsidRPr="00C84C19" w:rsidRDefault="006B7CAC" w:rsidP="00756175">
            <w:pPr>
              <w:jc w:val="both"/>
              <w:rPr>
                <w:sz w:val="18"/>
                <w:szCs w:val="18"/>
              </w:rPr>
            </w:pPr>
            <w:r w:rsidRPr="00C84C19">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6483CB46"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F1A1F7C" w14:textId="77777777" w:rsidR="006B7CAC" w:rsidRDefault="006B7CAC" w:rsidP="00756175">
            <w:pPr>
              <w:jc w:val="center"/>
              <w:rPr>
                <w:sz w:val="18"/>
                <w:szCs w:val="18"/>
              </w:rPr>
            </w:pPr>
          </w:p>
        </w:tc>
      </w:tr>
      <w:tr w:rsidR="006B7CAC" w14:paraId="11E56461" w14:textId="77777777" w:rsidTr="00887F7F">
        <w:trPr>
          <w:trHeight w:val="42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DA9B" w14:textId="77777777" w:rsidR="006B7CAC" w:rsidRPr="00C84C19" w:rsidRDefault="006B7CAC" w:rsidP="00756175">
            <w:pPr>
              <w:widowControl w:val="0"/>
              <w:jc w:val="both"/>
              <w:rPr>
                <w:sz w:val="18"/>
                <w:szCs w:val="18"/>
              </w:rPr>
            </w:pPr>
            <w:r w:rsidRPr="00C84C19">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4F9F1BE3" w14:textId="77777777" w:rsidR="006B7CAC" w:rsidRDefault="006B7CAC"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FDBA6B" w14:textId="77777777" w:rsidR="006B7CAC" w:rsidRDefault="006B7CAC" w:rsidP="00756175">
            <w:pPr>
              <w:jc w:val="center"/>
              <w:rPr>
                <w:sz w:val="18"/>
                <w:szCs w:val="18"/>
              </w:rPr>
            </w:pPr>
          </w:p>
        </w:tc>
      </w:tr>
      <w:tr w:rsidR="006B7CAC" w14:paraId="6B666AD7"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97FC" w14:textId="77777777" w:rsidR="006B7CAC" w:rsidRPr="00C84C19" w:rsidRDefault="006B7CAC" w:rsidP="00756175">
            <w:pPr>
              <w:jc w:val="both"/>
              <w:rPr>
                <w:sz w:val="18"/>
                <w:szCs w:val="18"/>
              </w:rPr>
            </w:pPr>
            <w:r w:rsidRPr="00C84C19">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03FB619D"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DDC66F3" w14:textId="77777777" w:rsidR="006B7CAC" w:rsidRDefault="006B7CAC" w:rsidP="00756175">
            <w:pPr>
              <w:jc w:val="center"/>
              <w:rPr>
                <w:sz w:val="18"/>
                <w:szCs w:val="18"/>
              </w:rPr>
            </w:pPr>
          </w:p>
        </w:tc>
      </w:tr>
      <w:tr w:rsidR="006B7CAC" w14:paraId="27FD0AF6"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14:paraId="531DAFE4" w14:textId="77777777" w:rsidR="006B7CAC" w:rsidRPr="00C84C19" w:rsidRDefault="006B7CAC" w:rsidP="00756175">
            <w:pPr>
              <w:jc w:val="both"/>
              <w:rPr>
                <w:sz w:val="18"/>
                <w:szCs w:val="18"/>
              </w:rPr>
            </w:pPr>
            <w:r w:rsidRPr="00C84C19">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4F1AC5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6DA91A" w14:textId="77777777" w:rsidR="006B7CAC" w:rsidRDefault="006B7CAC" w:rsidP="00756175">
            <w:pPr>
              <w:jc w:val="center"/>
              <w:rPr>
                <w:sz w:val="18"/>
                <w:szCs w:val="18"/>
              </w:rPr>
            </w:pPr>
          </w:p>
        </w:tc>
      </w:tr>
      <w:tr w:rsidR="006B7CAC" w14:paraId="64F5D235" w14:textId="77777777" w:rsidTr="00887F7F">
        <w:trPr>
          <w:trHeight w:val="533"/>
        </w:trPr>
        <w:tc>
          <w:tcPr>
            <w:tcW w:w="7437" w:type="dxa"/>
            <w:tcBorders>
              <w:top w:val="single" w:sz="4" w:space="0" w:color="000000"/>
              <w:left w:val="single" w:sz="4" w:space="0" w:color="000000"/>
              <w:bottom w:val="single" w:sz="4" w:space="0" w:color="000000"/>
              <w:right w:val="single" w:sz="4" w:space="0" w:color="000000"/>
            </w:tcBorders>
            <w:vAlign w:val="center"/>
          </w:tcPr>
          <w:p w14:paraId="05DF2026" w14:textId="09D49136" w:rsidR="006B7CAC" w:rsidRPr="00C84C19" w:rsidRDefault="006B7CAC" w:rsidP="00756175">
            <w:pPr>
              <w:jc w:val="both"/>
              <w:rPr>
                <w:sz w:val="18"/>
                <w:szCs w:val="18"/>
              </w:rPr>
            </w:pPr>
            <w:r w:rsidRPr="00C84C19">
              <w:rPr>
                <w:sz w:val="18"/>
                <w:szCs w:val="18"/>
              </w:rPr>
              <w:t>Anexo 13 (Manifestación de estar al corriente de sus Obligaci</w:t>
            </w:r>
            <w:r w:rsidR="00887F7F">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5BE1147D"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4DBF293" w14:textId="77777777" w:rsidR="006B7CAC" w:rsidRDefault="006B7CAC" w:rsidP="00756175">
            <w:pPr>
              <w:jc w:val="center"/>
              <w:rPr>
                <w:sz w:val="18"/>
                <w:szCs w:val="18"/>
              </w:rPr>
            </w:pPr>
          </w:p>
        </w:tc>
      </w:tr>
    </w:tbl>
    <w:p w14:paraId="71946149" w14:textId="77777777" w:rsidR="006B7CAC" w:rsidRDefault="006B7CAC" w:rsidP="004840B0">
      <w:pPr>
        <w:spacing w:after="240" w:line="240" w:lineRule="auto"/>
        <w:jc w:val="center"/>
        <w:rPr>
          <w:rFonts w:asciiTheme="majorHAnsi" w:eastAsia="Arial" w:hAnsiTheme="majorHAnsi" w:cstheme="majorHAnsi"/>
          <w:b/>
          <w:color w:val="000000"/>
          <w:sz w:val="32"/>
          <w:szCs w:val="32"/>
        </w:rPr>
      </w:pPr>
    </w:p>
    <w:p w14:paraId="64651824" w14:textId="77777777" w:rsidR="006B7CAC" w:rsidRPr="003C1C72" w:rsidRDefault="006B7CA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155C0934" w14:textId="77777777" w:rsidR="006B7CAC" w:rsidRPr="00D61D73" w:rsidRDefault="006B7CA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06D9C77E" w14:textId="4E76D0DF" w:rsidR="006B7CAC" w:rsidRPr="00756175" w:rsidRDefault="006B7CAC" w:rsidP="004840B0">
      <w:pPr>
        <w:spacing w:after="0" w:line="240" w:lineRule="auto"/>
        <w:ind w:right="140"/>
        <w:jc w:val="center"/>
        <w:rPr>
          <w:rFonts w:asciiTheme="majorHAnsi" w:eastAsia="Times New Roman" w:hAnsiTheme="majorHAnsi" w:cstheme="majorHAnsi"/>
        </w:rPr>
      </w:pPr>
      <w:r w:rsidRPr="00756175">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w:t>
      </w:r>
      <w:r w:rsidR="007739D2">
        <w:rPr>
          <w:rFonts w:asciiTheme="majorHAnsi" w:eastAsia="Arial" w:hAnsiTheme="majorHAnsi" w:cstheme="majorHAnsi"/>
          <w:b/>
          <w:noProof/>
          <w:color w:val="000000"/>
        </w:rPr>
        <w:t>-2A</w:t>
      </w:r>
      <w:r w:rsidR="00647AD2">
        <w:rPr>
          <w:rFonts w:asciiTheme="majorHAnsi" w:eastAsia="Arial" w:hAnsiTheme="majorHAnsi" w:cstheme="majorHAnsi"/>
          <w:b/>
          <w:noProof/>
          <w:color w:val="000000"/>
        </w:rPr>
        <w:t>/2023</w:t>
      </w:r>
    </w:p>
    <w:p w14:paraId="6BC6D7B4" w14:textId="77777777" w:rsidR="006B7CAC" w:rsidRPr="00293572" w:rsidRDefault="006B7CA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464E17AA" w14:textId="77777777" w:rsidR="006B7CAC" w:rsidRPr="00293572" w:rsidRDefault="006B7CAC" w:rsidP="004840B0">
      <w:pPr>
        <w:spacing w:after="0" w:line="240" w:lineRule="auto"/>
        <w:rPr>
          <w:rFonts w:asciiTheme="majorHAnsi" w:eastAsia="Times New Roman" w:hAnsiTheme="majorHAnsi" w:cstheme="majorHAnsi"/>
        </w:rPr>
      </w:pPr>
    </w:p>
    <w:p w14:paraId="3CEEB797" w14:textId="77777777" w:rsidR="006B7CAC" w:rsidRPr="00293572" w:rsidRDefault="006B7CA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293572">
        <w:rPr>
          <w:rFonts w:asciiTheme="majorHAnsi" w:eastAsia="Arial" w:hAnsiTheme="majorHAnsi" w:cstheme="majorHAnsi"/>
          <w:b/>
          <w:color w:val="000000"/>
        </w:rPr>
        <w:t>”</w:t>
      </w:r>
    </w:p>
    <w:p w14:paraId="2D05E5BC" w14:textId="77777777" w:rsidR="006B7CAC" w:rsidRPr="00293572" w:rsidRDefault="006B7CAC">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9975"/>
        <w:gridCol w:w="270"/>
      </w:tblGrid>
      <w:tr w:rsidR="006B7CAC" w14:paraId="1F1EC4EC"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564B3AE2" w14:textId="77777777" w:rsidR="006B7CAC" w:rsidRPr="00756175" w:rsidRDefault="006B7CAC"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6B7CAC" w14:paraId="0379516D" w14:textId="77777777" w:rsidTr="00756175">
        <w:trPr>
          <w:gridAfter w:val="1"/>
          <w:wAfter w:w="270" w:type="dxa"/>
          <w:jc w:val="center"/>
        </w:trPr>
        <w:tc>
          <w:tcPr>
            <w:tcW w:w="9975" w:type="dxa"/>
            <w:tcBorders>
              <w:right w:val="single" w:sz="4" w:space="0" w:color="000000"/>
            </w:tcBorders>
          </w:tcPr>
          <w:p w14:paraId="7A755CE2" w14:textId="77777777" w:rsidR="006B7CAC" w:rsidRDefault="006B7CAC"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6B7CAC" w14:paraId="7E448578" w14:textId="77777777" w:rsidTr="00756175">
        <w:trPr>
          <w:gridAfter w:val="1"/>
          <w:wAfter w:w="270" w:type="dxa"/>
          <w:jc w:val="center"/>
        </w:trPr>
        <w:tc>
          <w:tcPr>
            <w:tcW w:w="9975" w:type="dxa"/>
            <w:tcBorders>
              <w:right w:val="single" w:sz="4" w:space="0" w:color="000000"/>
            </w:tcBorders>
          </w:tcPr>
          <w:p w14:paraId="603577DF" w14:textId="77777777" w:rsidR="006B7CAC" w:rsidRDefault="006B7CAC" w:rsidP="00756175">
            <w:pPr>
              <w:jc w:val="both"/>
              <w:rPr>
                <w:sz w:val="18"/>
                <w:szCs w:val="18"/>
              </w:rPr>
            </w:pPr>
            <w:r>
              <w:rPr>
                <w:sz w:val="18"/>
                <w:szCs w:val="18"/>
              </w:rPr>
              <w:t>Solo se considerarán las solicitudes recibidas, conforme a las características del numeral 5.1 de la convocatoria.</w:t>
            </w:r>
          </w:p>
        </w:tc>
      </w:tr>
      <w:tr w:rsidR="006B7CAC" w14:paraId="7D56E83D" w14:textId="77777777" w:rsidTr="00756175">
        <w:trPr>
          <w:gridAfter w:val="1"/>
          <w:wAfter w:w="270" w:type="dxa"/>
          <w:trHeight w:val="920"/>
          <w:jc w:val="center"/>
        </w:trPr>
        <w:tc>
          <w:tcPr>
            <w:tcW w:w="9975" w:type="dxa"/>
            <w:tcBorders>
              <w:bottom w:val="single" w:sz="4" w:space="0" w:color="000000"/>
              <w:right w:val="single" w:sz="4" w:space="0" w:color="000000"/>
            </w:tcBorders>
          </w:tcPr>
          <w:p w14:paraId="25C1362B" w14:textId="77777777" w:rsidR="006B7CAC" w:rsidRDefault="006B7CAC"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0047E6EB" w14:textId="77777777" w:rsidR="006B7CAC" w:rsidRPr="00756175" w:rsidRDefault="006B7CAC" w:rsidP="00756175">
            <w:pPr>
              <w:jc w:val="both"/>
              <w:rPr>
                <w:sz w:val="18"/>
                <w:szCs w:val="18"/>
              </w:rPr>
            </w:pPr>
            <w:r>
              <w:rPr>
                <w:sz w:val="18"/>
                <w:szCs w:val="18"/>
              </w:rPr>
              <w:t xml:space="preserve">Se deberán enviar las preguntas al correo electrónico </w:t>
            </w:r>
            <w:hyperlink r:id="rId8" w:history="1">
              <w:r w:rsidRPr="00C31CBB">
                <w:rPr>
                  <w:rStyle w:val="Hipervnculo"/>
                  <w:sz w:val="18"/>
                  <w:szCs w:val="18"/>
                </w:rPr>
                <w:t>abarron@utzmg.edu.mx</w:t>
              </w:r>
            </w:hyperlink>
            <w:r>
              <w:rPr>
                <w:sz w:val="18"/>
                <w:szCs w:val="18"/>
              </w:rPr>
              <w:t xml:space="preserve"> y </w:t>
            </w:r>
            <w:hyperlink r:id="rId9" w:history="1">
              <w:r w:rsidRPr="00C31CBB">
                <w:rPr>
                  <w:rStyle w:val="Hipervnculo"/>
                  <w:sz w:val="18"/>
                  <w:szCs w:val="18"/>
                </w:rPr>
                <w:t>unidadcentralizadadecompras@utzmg.edu.mx</w:t>
              </w:r>
            </w:hyperlink>
            <w:r>
              <w:rPr>
                <w:sz w:val="18"/>
                <w:szCs w:val="18"/>
              </w:rPr>
              <w:t xml:space="preserve"> </w:t>
            </w:r>
          </w:p>
          <w:p w14:paraId="617269EF" w14:textId="77777777" w:rsidR="006B7CAC" w:rsidRPr="00756175" w:rsidRDefault="006B7CAC"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6B7CAC" w:rsidRPr="00293572" w14:paraId="2AD6072E"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0A186267" w14:textId="5EE45EB9" w:rsidR="006B7CAC" w:rsidRPr="00D61D73" w:rsidRDefault="006B7CA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00647AD2">
              <w:rPr>
                <w:rFonts w:asciiTheme="majorHAnsi" w:hAnsiTheme="majorHAnsi" w:cstheme="majorHAnsi"/>
                <w:b/>
                <w:noProof/>
              </w:rPr>
              <w:t>UTZMG-LIC-LOCAL-SC-002</w:t>
            </w:r>
            <w:r w:rsidR="007739D2">
              <w:rPr>
                <w:rFonts w:asciiTheme="majorHAnsi" w:hAnsiTheme="majorHAnsi" w:cstheme="majorHAnsi"/>
                <w:b/>
                <w:noProof/>
              </w:rPr>
              <w:t>-2A</w:t>
            </w:r>
            <w:r w:rsidR="00647AD2">
              <w:rPr>
                <w:rFonts w:asciiTheme="majorHAnsi" w:hAnsiTheme="majorHAnsi" w:cstheme="majorHAnsi"/>
                <w:b/>
                <w:noProof/>
              </w:rPr>
              <w:t>/2023</w:t>
            </w:r>
          </w:p>
          <w:p w14:paraId="6483AECE" w14:textId="77777777" w:rsidR="006B7CAC" w:rsidRPr="00293572" w:rsidRDefault="006B7CA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6B7CAC" w:rsidRPr="00293572" w14:paraId="6BC65F1D"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6FDE2A3A"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3906EDF4"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59E37F48"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0796DE9A"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41E66D92"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400659A6"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4EAA0674"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743F17E0"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BC69C"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64013F00"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3D7F9"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4B9652BB"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AD126"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0AF8CAC1"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0A50D"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25ED7FB2"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6F83A" w14:textId="77777777" w:rsidR="006B7CAC" w:rsidRPr="00293572" w:rsidRDefault="006B7CAC">
            <w:pPr>
              <w:spacing w:after="0" w:line="240" w:lineRule="auto"/>
              <w:rPr>
                <w:rFonts w:asciiTheme="majorHAnsi" w:eastAsia="Times New Roman" w:hAnsiTheme="majorHAnsi" w:cstheme="majorHAnsi"/>
              </w:rPr>
            </w:pPr>
          </w:p>
        </w:tc>
      </w:tr>
    </w:tbl>
    <w:p w14:paraId="2348931A" w14:textId="77777777" w:rsidR="006B7CAC" w:rsidRDefault="006B7CAC">
      <w:pPr>
        <w:spacing w:after="0" w:line="240" w:lineRule="auto"/>
        <w:rPr>
          <w:rFonts w:asciiTheme="majorHAnsi" w:eastAsia="Times New Roman" w:hAnsiTheme="majorHAnsi" w:cstheme="majorHAnsi"/>
        </w:rPr>
      </w:pPr>
    </w:p>
    <w:p w14:paraId="3E00B29E" w14:textId="77777777" w:rsidR="001B71B0" w:rsidRDefault="001B71B0">
      <w:pPr>
        <w:spacing w:after="0" w:line="240" w:lineRule="auto"/>
        <w:rPr>
          <w:rFonts w:asciiTheme="majorHAnsi" w:eastAsia="Times New Roman" w:hAnsiTheme="majorHAnsi" w:cstheme="majorHAnsi"/>
        </w:rPr>
      </w:pPr>
    </w:p>
    <w:p w14:paraId="3BD13B6E" w14:textId="77777777" w:rsidR="001B71B0" w:rsidRPr="00293572" w:rsidRDefault="001B71B0">
      <w:pPr>
        <w:spacing w:after="0" w:line="240" w:lineRule="auto"/>
        <w:rPr>
          <w:rFonts w:asciiTheme="majorHAnsi" w:eastAsia="Times New Roman" w:hAnsiTheme="majorHAnsi" w:cstheme="majorHAnsi"/>
        </w:rPr>
      </w:pPr>
    </w:p>
    <w:p w14:paraId="32401234" w14:textId="77777777" w:rsidR="006B7CAC" w:rsidRPr="00293572" w:rsidRDefault="006B7CAC">
      <w:pPr>
        <w:spacing w:after="0" w:line="240" w:lineRule="auto"/>
        <w:rPr>
          <w:rFonts w:asciiTheme="majorHAnsi" w:eastAsia="Times New Roman" w:hAnsiTheme="majorHAnsi" w:cstheme="majorHAnsi"/>
        </w:rPr>
      </w:pPr>
    </w:p>
    <w:p w14:paraId="759E0CAE" w14:textId="77777777" w:rsidR="006B7CAC" w:rsidRDefault="006B7CAC" w:rsidP="00C84C1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14:paraId="4B597867" w14:textId="77777777" w:rsidR="00C84C19" w:rsidRPr="00C84C19" w:rsidRDefault="00C84C19" w:rsidP="00C84C19">
      <w:pPr>
        <w:spacing w:after="0" w:line="240" w:lineRule="auto"/>
        <w:ind w:right="140"/>
        <w:jc w:val="center"/>
        <w:rPr>
          <w:rFonts w:asciiTheme="majorHAnsi" w:eastAsia="Times New Roman" w:hAnsiTheme="majorHAnsi" w:cstheme="majorHAnsi"/>
          <w:sz w:val="32"/>
          <w:szCs w:val="32"/>
        </w:rPr>
      </w:pPr>
    </w:p>
    <w:p w14:paraId="426CF7BC" w14:textId="77777777" w:rsidR="006B7CAC" w:rsidRPr="00D61D73" w:rsidRDefault="006B7CA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968CBD9" w14:textId="7A12D12B" w:rsidR="006B7CAC" w:rsidRPr="00C84C19" w:rsidRDefault="00647AD2" w:rsidP="004840B0">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UTZMG-LIC-LOCAL-SC-002</w:t>
      </w:r>
      <w:r w:rsidR="007739D2">
        <w:rPr>
          <w:rFonts w:asciiTheme="majorHAnsi" w:eastAsia="Arial" w:hAnsiTheme="majorHAnsi" w:cstheme="majorHAnsi"/>
          <w:b/>
          <w:noProof/>
          <w:color w:val="000000"/>
        </w:rPr>
        <w:t>-2A</w:t>
      </w:r>
      <w:r>
        <w:rPr>
          <w:rFonts w:asciiTheme="majorHAnsi" w:eastAsia="Arial" w:hAnsiTheme="majorHAnsi" w:cstheme="majorHAnsi"/>
          <w:b/>
          <w:noProof/>
          <w:color w:val="000000"/>
        </w:rPr>
        <w:t>/2023</w:t>
      </w:r>
    </w:p>
    <w:p w14:paraId="74613AE4" w14:textId="77777777" w:rsidR="006B7CAC" w:rsidRPr="00D61D73" w:rsidRDefault="006B7CA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11D2EB8" w14:textId="77777777" w:rsidR="006B7CAC" w:rsidRPr="00D61D73" w:rsidRDefault="006B7CAC" w:rsidP="004840B0">
      <w:pPr>
        <w:spacing w:after="0" w:line="240" w:lineRule="auto"/>
        <w:rPr>
          <w:rFonts w:asciiTheme="majorHAnsi" w:eastAsia="Times New Roman" w:hAnsiTheme="majorHAnsi" w:cstheme="majorHAnsi"/>
        </w:rPr>
      </w:pPr>
    </w:p>
    <w:p w14:paraId="67962647" w14:textId="77777777" w:rsidR="006B7CAC" w:rsidRPr="00293572" w:rsidRDefault="006B7CA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06475F0B" w14:textId="77777777" w:rsidR="006B7CAC" w:rsidRPr="00293572" w:rsidRDefault="006B7CAC">
      <w:pPr>
        <w:spacing w:after="0" w:line="240" w:lineRule="auto"/>
        <w:rPr>
          <w:rFonts w:asciiTheme="majorHAnsi" w:eastAsia="Times New Roman" w:hAnsiTheme="majorHAnsi" w:cstheme="majorHAnsi"/>
        </w:rPr>
      </w:pPr>
    </w:p>
    <w:p w14:paraId="7B15D606" w14:textId="77777777" w:rsidR="006B7CAC" w:rsidRPr="00293572" w:rsidRDefault="006B7CAC">
      <w:pPr>
        <w:spacing w:after="0" w:line="240" w:lineRule="auto"/>
        <w:rPr>
          <w:rFonts w:asciiTheme="majorHAnsi" w:eastAsia="Times New Roman" w:hAnsiTheme="majorHAnsi" w:cstheme="majorHAnsi"/>
        </w:rPr>
      </w:pPr>
    </w:p>
    <w:p w14:paraId="0FC0AAC1" w14:textId="77777777" w:rsidR="006B7CAC" w:rsidRPr="00293572" w:rsidRDefault="006B7CA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6D636A47" w14:textId="77777777" w:rsidR="006B7CAC" w:rsidRDefault="006B7CA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19F12087" w14:textId="77777777" w:rsidR="006B7CAC" w:rsidRPr="00293572" w:rsidRDefault="006B7CA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5279A2E6"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1F6B32D0" w14:textId="77777777" w:rsidR="006B7CAC" w:rsidRPr="00293572" w:rsidRDefault="006B7CAC">
      <w:pPr>
        <w:spacing w:after="0" w:line="240" w:lineRule="auto"/>
        <w:rPr>
          <w:rFonts w:asciiTheme="majorHAnsi" w:eastAsia="Times New Roman" w:hAnsiTheme="majorHAnsi" w:cstheme="majorHAnsi"/>
        </w:rPr>
      </w:pPr>
    </w:p>
    <w:p w14:paraId="6E89268F" w14:textId="77777777" w:rsidR="006B7CAC" w:rsidRPr="00D61D73" w:rsidRDefault="006B7CA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E99235A" w14:textId="77777777" w:rsidR="006B7CAC" w:rsidRPr="00293572" w:rsidRDefault="006B7CA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3EE00A5" w14:textId="77777777" w:rsidR="006B7CAC" w:rsidRPr="00293572" w:rsidRDefault="006B7CAC">
      <w:pPr>
        <w:spacing w:after="0" w:line="240" w:lineRule="auto"/>
        <w:rPr>
          <w:rFonts w:asciiTheme="majorHAnsi" w:eastAsia="Times New Roman" w:hAnsiTheme="majorHAnsi" w:cstheme="majorHAnsi"/>
        </w:rPr>
      </w:pPr>
    </w:p>
    <w:p w14:paraId="0C9BA8B0"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4AA32D65" w14:textId="77777777" w:rsidR="006B7CAC" w:rsidRPr="00293572" w:rsidRDefault="006B7CAC">
      <w:pPr>
        <w:spacing w:after="0" w:line="240" w:lineRule="auto"/>
        <w:rPr>
          <w:rFonts w:asciiTheme="majorHAnsi" w:eastAsia="Times New Roman" w:hAnsiTheme="majorHAnsi" w:cstheme="majorHAnsi"/>
        </w:rPr>
      </w:pPr>
    </w:p>
    <w:p w14:paraId="71116424" w14:textId="77777777" w:rsidR="006B7CAC" w:rsidRPr="00293572" w:rsidRDefault="006B7CA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433B9ADC" w14:textId="77777777" w:rsidR="006B7CAC" w:rsidRPr="00293572" w:rsidRDefault="006B7CAC" w:rsidP="008668D7">
      <w:pPr>
        <w:spacing w:after="0" w:line="240" w:lineRule="auto"/>
        <w:ind w:right="140"/>
        <w:jc w:val="both"/>
        <w:rPr>
          <w:rFonts w:asciiTheme="majorHAnsi" w:eastAsia="Times New Roman" w:hAnsiTheme="majorHAnsi" w:cstheme="majorHAnsi"/>
        </w:rPr>
      </w:pPr>
    </w:p>
    <w:p w14:paraId="60B0C568"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8921EAA" w14:textId="77777777" w:rsidR="006B7CAC" w:rsidRPr="00293572" w:rsidRDefault="006B7CAC">
      <w:pPr>
        <w:spacing w:after="0" w:line="240" w:lineRule="auto"/>
        <w:rPr>
          <w:rFonts w:asciiTheme="majorHAnsi" w:eastAsia="Times New Roman" w:hAnsiTheme="majorHAnsi" w:cstheme="majorHAnsi"/>
        </w:rPr>
      </w:pPr>
    </w:p>
    <w:p w14:paraId="18AF5194"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18D94AF2" w14:textId="77777777" w:rsidR="006B7CAC" w:rsidRPr="00293572" w:rsidRDefault="006B7CAC">
      <w:pPr>
        <w:spacing w:after="0" w:line="240" w:lineRule="auto"/>
        <w:rPr>
          <w:rFonts w:asciiTheme="majorHAnsi" w:eastAsia="Times New Roman" w:hAnsiTheme="majorHAnsi" w:cstheme="majorHAnsi"/>
        </w:rPr>
      </w:pPr>
    </w:p>
    <w:p w14:paraId="631CF7E2"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695E8E5D"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6B8869E3" w14:textId="77777777" w:rsidR="006B7CAC" w:rsidRPr="00293572" w:rsidRDefault="006B7CAC">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6B531D14" w14:textId="77777777" w:rsidR="006B7CAC" w:rsidRPr="00293572" w:rsidRDefault="006B7CAC">
      <w:pPr>
        <w:spacing w:after="0" w:line="240" w:lineRule="auto"/>
        <w:rPr>
          <w:rFonts w:asciiTheme="majorHAnsi" w:eastAsia="Times New Roman" w:hAnsiTheme="majorHAnsi" w:cstheme="majorHAnsi"/>
        </w:rPr>
      </w:pPr>
    </w:p>
    <w:p w14:paraId="6E8F6C9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0F45E574" w14:textId="77777777" w:rsidR="006B7CAC" w:rsidRPr="00293572" w:rsidRDefault="006B7CAC">
      <w:pPr>
        <w:spacing w:after="0" w:line="240" w:lineRule="auto"/>
        <w:rPr>
          <w:rFonts w:asciiTheme="majorHAnsi" w:eastAsia="Times New Roman" w:hAnsiTheme="majorHAnsi" w:cstheme="majorHAnsi"/>
        </w:rPr>
      </w:pPr>
    </w:p>
    <w:p w14:paraId="07804BB7"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5FE56446" w14:textId="77777777" w:rsidR="006B7CAC" w:rsidRPr="00293572" w:rsidRDefault="006B7CA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7E44C57D" w14:textId="77777777" w:rsidR="006B7CAC" w:rsidRDefault="006B7CAC">
      <w:pPr>
        <w:spacing w:after="0" w:line="240" w:lineRule="auto"/>
        <w:ind w:right="140"/>
        <w:jc w:val="center"/>
        <w:rPr>
          <w:rFonts w:asciiTheme="majorHAnsi" w:eastAsia="Arial" w:hAnsiTheme="majorHAnsi" w:cstheme="majorHAnsi"/>
          <w:b/>
          <w:color w:val="000000"/>
          <w:sz w:val="32"/>
          <w:szCs w:val="32"/>
        </w:rPr>
      </w:pPr>
    </w:p>
    <w:p w14:paraId="2F595A7A" w14:textId="77777777" w:rsidR="006B7CAC" w:rsidRPr="003C1C72" w:rsidRDefault="006B7CA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14:paraId="11F0BCC9" w14:textId="77777777" w:rsidR="006B7CAC" w:rsidRPr="005B2F0C" w:rsidRDefault="006B7CAC">
      <w:pPr>
        <w:spacing w:after="0" w:line="240" w:lineRule="auto"/>
        <w:rPr>
          <w:rFonts w:asciiTheme="majorHAnsi" w:eastAsia="Times New Roman" w:hAnsiTheme="majorHAnsi" w:cstheme="majorHAnsi"/>
          <w:sz w:val="8"/>
        </w:rPr>
      </w:pPr>
    </w:p>
    <w:p w14:paraId="5B8722EA" w14:textId="77777777" w:rsidR="006B7CAC" w:rsidRPr="003C1C72" w:rsidRDefault="006B7CA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6A53582D" w14:textId="77777777" w:rsidR="006B7CAC" w:rsidRPr="005B2F0C" w:rsidRDefault="006B7CAC">
      <w:pPr>
        <w:spacing w:after="0" w:line="240" w:lineRule="auto"/>
        <w:rPr>
          <w:rFonts w:asciiTheme="majorHAnsi" w:eastAsia="Times New Roman" w:hAnsiTheme="majorHAnsi" w:cstheme="majorHAnsi"/>
          <w:sz w:val="6"/>
        </w:rPr>
      </w:pPr>
    </w:p>
    <w:p w14:paraId="1A6AA924" w14:textId="77777777" w:rsidR="006B7CAC" w:rsidRPr="00D61D73" w:rsidRDefault="006B7CA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8E7880C" w14:textId="3EEF6964" w:rsidR="006B7CAC" w:rsidRPr="00957067" w:rsidRDefault="00647AD2" w:rsidP="004840B0">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UTZMG-LIC-LOCAL-SC-002</w:t>
      </w:r>
      <w:r w:rsidR="007739D2">
        <w:rPr>
          <w:rFonts w:asciiTheme="majorHAnsi" w:eastAsia="Arial" w:hAnsiTheme="majorHAnsi" w:cstheme="majorHAnsi"/>
          <w:b/>
          <w:noProof/>
          <w:color w:val="000000"/>
        </w:rPr>
        <w:t>-2A</w:t>
      </w:r>
      <w:r>
        <w:rPr>
          <w:rFonts w:asciiTheme="majorHAnsi" w:eastAsia="Arial" w:hAnsiTheme="majorHAnsi" w:cstheme="majorHAnsi"/>
          <w:b/>
          <w:noProof/>
          <w:color w:val="000000"/>
        </w:rPr>
        <w:t>/2023</w:t>
      </w:r>
    </w:p>
    <w:p w14:paraId="355AF027" w14:textId="77777777" w:rsidR="006B7CAC" w:rsidRPr="00D61D73" w:rsidRDefault="006B7CA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CBBE00E" w14:textId="77777777" w:rsidR="006B7CAC" w:rsidRPr="00D61D73" w:rsidRDefault="006B7CAC" w:rsidP="004840B0">
      <w:pPr>
        <w:spacing w:after="0" w:line="240" w:lineRule="auto"/>
        <w:rPr>
          <w:rFonts w:asciiTheme="majorHAnsi" w:eastAsia="Times New Roman" w:hAnsiTheme="majorHAnsi" w:cstheme="majorHAnsi"/>
          <w:sz w:val="8"/>
        </w:rPr>
      </w:pPr>
    </w:p>
    <w:p w14:paraId="4E8F7BC3" w14:textId="77777777" w:rsidR="006B7CAC" w:rsidRDefault="006B7CA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718BB949" w14:textId="77777777" w:rsidR="00C84C19" w:rsidRDefault="00C84C19" w:rsidP="00C84C19">
      <w:pPr>
        <w:spacing w:after="0" w:line="240" w:lineRule="auto"/>
        <w:ind w:right="140"/>
        <w:jc w:val="center"/>
        <w:rPr>
          <w:rFonts w:asciiTheme="majorHAnsi" w:eastAsia="Arial" w:hAnsiTheme="majorHAnsi" w:cstheme="majorHAnsi"/>
          <w:b/>
          <w:color w:val="000000"/>
        </w:rPr>
      </w:pPr>
    </w:p>
    <w:p w14:paraId="1850105F" w14:textId="77777777" w:rsidR="00C84C19" w:rsidRPr="002B79D9" w:rsidRDefault="00C84C19" w:rsidP="00C84C19">
      <w:r w:rsidRPr="002B79D9">
        <w:t xml:space="preserve">ESPECIFICACIONES TÉCNICAS </w:t>
      </w:r>
    </w:p>
    <w:tbl>
      <w:tblPr>
        <w:tblStyle w:val="Tablaconcuadrcula"/>
        <w:tblW w:w="0" w:type="auto"/>
        <w:tblLook w:val="04A0" w:firstRow="1" w:lastRow="0" w:firstColumn="1" w:lastColumn="0" w:noHBand="0" w:noVBand="1"/>
      </w:tblPr>
      <w:tblGrid>
        <w:gridCol w:w="958"/>
        <w:gridCol w:w="1684"/>
        <w:gridCol w:w="1273"/>
        <w:gridCol w:w="1416"/>
        <w:gridCol w:w="1132"/>
        <w:gridCol w:w="1725"/>
        <w:gridCol w:w="1843"/>
      </w:tblGrid>
      <w:tr w:rsidR="00C84C19" w:rsidRPr="002B79D9" w14:paraId="534B1B3C" w14:textId="77777777" w:rsidTr="00C84C19">
        <w:tc>
          <w:tcPr>
            <w:tcW w:w="958" w:type="dxa"/>
          </w:tcPr>
          <w:p w14:paraId="5290C0E3" w14:textId="77777777" w:rsidR="00C84C19" w:rsidRPr="002B79D9" w:rsidRDefault="00C84C19" w:rsidP="00C84C19">
            <w:r w:rsidRPr="002B79D9">
              <w:t>Partida</w:t>
            </w:r>
          </w:p>
        </w:tc>
        <w:tc>
          <w:tcPr>
            <w:tcW w:w="1684" w:type="dxa"/>
          </w:tcPr>
          <w:p w14:paraId="16449D08" w14:textId="77777777" w:rsidR="00C84C19" w:rsidRPr="002B79D9" w:rsidRDefault="00C84C19" w:rsidP="00C84C19">
            <w:r w:rsidRPr="002B79D9">
              <w:t>Rubros a Revisar</w:t>
            </w:r>
          </w:p>
        </w:tc>
        <w:tc>
          <w:tcPr>
            <w:tcW w:w="1273" w:type="dxa"/>
          </w:tcPr>
          <w:p w14:paraId="61490A34" w14:textId="77777777" w:rsidR="00C84C19" w:rsidRPr="002B79D9" w:rsidRDefault="00C84C19" w:rsidP="00C84C19">
            <w:r w:rsidRPr="002B79D9">
              <w:t>Horas Estimadas</w:t>
            </w:r>
          </w:p>
        </w:tc>
        <w:tc>
          <w:tcPr>
            <w:tcW w:w="1416" w:type="dxa"/>
          </w:tcPr>
          <w:p w14:paraId="4A1965F9" w14:textId="77777777" w:rsidR="00C84C19" w:rsidRPr="002B79D9" w:rsidRDefault="00C84C19" w:rsidP="00C84C19">
            <w:r w:rsidRPr="002B79D9">
              <w:t xml:space="preserve">Metodología </w:t>
            </w:r>
          </w:p>
        </w:tc>
        <w:tc>
          <w:tcPr>
            <w:tcW w:w="1132" w:type="dxa"/>
          </w:tcPr>
          <w:p w14:paraId="4B69EFAD" w14:textId="77777777" w:rsidR="00C84C19" w:rsidRPr="002B79D9" w:rsidRDefault="00C84C19" w:rsidP="00C84C19">
            <w:r w:rsidRPr="002B79D9">
              <w:t xml:space="preserve">Alcance </w:t>
            </w:r>
          </w:p>
        </w:tc>
        <w:tc>
          <w:tcPr>
            <w:tcW w:w="1725" w:type="dxa"/>
          </w:tcPr>
          <w:p w14:paraId="3A1CA11B" w14:textId="77777777" w:rsidR="00C84C19" w:rsidRPr="002B79D9" w:rsidRDefault="00C84C19" w:rsidP="00C84C19">
            <w:r w:rsidRPr="002B79D9">
              <w:t>Socio/Supervisor</w:t>
            </w:r>
          </w:p>
        </w:tc>
        <w:tc>
          <w:tcPr>
            <w:tcW w:w="1843" w:type="dxa"/>
          </w:tcPr>
          <w:p w14:paraId="775D59CE" w14:textId="77777777" w:rsidR="00C84C19" w:rsidRPr="002B79D9" w:rsidRDefault="00C84C19" w:rsidP="00C84C19">
            <w:r w:rsidRPr="002B79D9">
              <w:t xml:space="preserve">Auditores </w:t>
            </w:r>
          </w:p>
        </w:tc>
      </w:tr>
      <w:tr w:rsidR="00C84C19" w:rsidRPr="002B79D9" w14:paraId="119BDB19" w14:textId="77777777" w:rsidTr="00C84C19">
        <w:tc>
          <w:tcPr>
            <w:tcW w:w="958" w:type="dxa"/>
          </w:tcPr>
          <w:p w14:paraId="0360C01E" w14:textId="77777777" w:rsidR="00C84C19" w:rsidRPr="002B79D9" w:rsidRDefault="00C84C19" w:rsidP="00C84C19"/>
        </w:tc>
        <w:tc>
          <w:tcPr>
            <w:tcW w:w="1684" w:type="dxa"/>
          </w:tcPr>
          <w:p w14:paraId="31B6E0EB" w14:textId="77777777" w:rsidR="00C84C19" w:rsidRPr="002B79D9" w:rsidRDefault="00C84C19" w:rsidP="00C84C19"/>
        </w:tc>
        <w:tc>
          <w:tcPr>
            <w:tcW w:w="1273" w:type="dxa"/>
          </w:tcPr>
          <w:p w14:paraId="4FDF5CAE" w14:textId="77777777" w:rsidR="00C84C19" w:rsidRPr="002B79D9" w:rsidRDefault="00C84C19" w:rsidP="00C84C19"/>
        </w:tc>
        <w:tc>
          <w:tcPr>
            <w:tcW w:w="1416" w:type="dxa"/>
          </w:tcPr>
          <w:p w14:paraId="46F359B9" w14:textId="77777777" w:rsidR="00C84C19" w:rsidRPr="002B79D9" w:rsidRDefault="00C84C19" w:rsidP="00C84C19"/>
        </w:tc>
        <w:tc>
          <w:tcPr>
            <w:tcW w:w="1132" w:type="dxa"/>
          </w:tcPr>
          <w:p w14:paraId="00C5F83C" w14:textId="77777777" w:rsidR="00C84C19" w:rsidRPr="002B79D9" w:rsidRDefault="00C84C19" w:rsidP="00C84C19"/>
        </w:tc>
        <w:tc>
          <w:tcPr>
            <w:tcW w:w="1725" w:type="dxa"/>
          </w:tcPr>
          <w:p w14:paraId="45D0CA19" w14:textId="77777777" w:rsidR="00C84C19" w:rsidRPr="002B79D9" w:rsidRDefault="00C84C19" w:rsidP="00C84C19"/>
        </w:tc>
        <w:tc>
          <w:tcPr>
            <w:tcW w:w="1843" w:type="dxa"/>
          </w:tcPr>
          <w:p w14:paraId="75E5F2AD" w14:textId="77777777" w:rsidR="00C84C19" w:rsidRPr="002B79D9" w:rsidRDefault="00C84C19" w:rsidP="00C84C19"/>
        </w:tc>
      </w:tr>
      <w:tr w:rsidR="00C84C19" w:rsidRPr="002B79D9" w14:paraId="43AD219B" w14:textId="77777777" w:rsidTr="00C84C19">
        <w:tc>
          <w:tcPr>
            <w:tcW w:w="958" w:type="dxa"/>
          </w:tcPr>
          <w:p w14:paraId="2331187D" w14:textId="77777777" w:rsidR="00C84C19" w:rsidRPr="002B79D9" w:rsidRDefault="00C84C19" w:rsidP="00C84C19"/>
        </w:tc>
        <w:tc>
          <w:tcPr>
            <w:tcW w:w="1684" w:type="dxa"/>
          </w:tcPr>
          <w:p w14:paraId="2D85350C" w14:textId="77777777" w:rsidR="00C84C19" w:rsidRPr="002B79D9" w:rsidRDefault="00C84C19" w:rsidP="00C84C19"/>
        </w:tc>
        <w:tc>
          <w:tcPr>
            <w:tcW w:w="1273" w:type="dxa"/>
          </w:tcPr>
          <w:p w14:paraId="6A50EBB1" w14:textId="77777777" w:rsidR="00C84C19" w:rsidRPr="002B79D9" w:rsidRDefault="00C84C19" w:rsidP="00C84C19"/>
        </w:tc>
        <w:tc>
          <w:tcPr>
            <w:tcW w:w="1416" w:type="dxa"/>
          </w:tcPr>
          <w:p w14:paraId="3D6ED971" w14:textId="77777777" w:rsidR="00C84C19" w:rsidRPr="002B79D9" w:rsidRDefault="00C84C19" w:rsidP="00C84C19"/>
        </w:tc>
        <w:tc>
          <w:tcPr>
            <w:tcW w:w="1132" w:type="dxa"/>
          </w:tcPr>
          <w:p w14:paraId="60988C5B" w14:textId="77777777" w:rsidR="00C84C19" w:rsidRPr="002B79D9" w:rsidRDefault="00C84C19" w:rsidP="00C84C19"/>
        </w:tc>
        <w:tc>
          <w:tcPr>
            <w:tcW w:w="1725" w:type="dxa"/>
          </w:tcPr>
          <w:p w14:paraId="574D63C3" w14:textId="77777777" w:rsidR="00C84C19" w:rsidRPr="002B79D9" w:rsidRDefault="00C84C19" w:rsidP="00C84C19"/>
        </w:tc>
        <w:tc>
          <w:tcPr>
            <w:tcW w:w="1843" w:type="dxa"/>
          </w:tcPr>
          <w:p w14:paraId="4EF90E79" w14:textId="77777777" w:rsidR="00C84C19" w:rsidRPr="002B79D9" w:rsidRDefault="00C84C19" w:rsidP="00C84C19"/>
        </w:tc>
      </w:tr>
    </w:tbl>
    <w:p w14:paraId="63EF157E" w14:textId="77777777" w:rsidR="00C84C19" w:rsidRPr="002B79D9" w:rsidRDefault="00C84C19" w:rsidP="00C84C19">
      <w:pPr>
        <w:spacing w:after="0" w:line="240" w:lineRule="auto"/>
        <w:ind w:right="284"/>
        <w:rPr>
          <w:rFonts w:ascii="Arial" w:eastAsia="Arial Unicode MS" w:hAnsi="Arial" w:cs="Arial"/>
          <w:b/>
          <w:sz w:val="24"/>
          <w:szCs w:val="24"/>
        </w:rPr>
      </w:pPr>
    </w:p>
    <w:p w14:paraId="661868F9" w14:textId="77777777" w:rsidR="00C84C19" w:rsidRPr="002B79D9" w:rsidRDefault="00C84C19" w:rsidP="00C84C19">
      <w:pPr>
        <w:spacing w:line="-240" w:lineRule="auto"/>
        <w:jc w:val="both"/>
        <w:rPr>
          <w:rFonts w:ascii="Arial" w:hAnsi="Arial" w:cs="Arial"/>
          <w:sz w:val="20"/>
          <w:szCs w:val="20"/>
        </w:rPr>
      </w:pPr>
      <w:r w:rsidRPr="002B79D9">
        <w:rPr>
          <w:rFonts w:ascii="Arial" w:hAnsi="Arial" w:cs="Arial"/>
          <w:sz w:val="20"/>
          <w:szCs w:val="20"/>
        </w:rPr>
        <w:t>ESTADOS E INFORMES CONTABLES, PRESUPUESTARIOS Y DE LOS INDICADORES DE POSTURA FISCAL</w:t>
      </w:r>
    </w:p>
    <w:p w14:paraId="51800F5E" w14:textId="77777777" w:rsidR="00C84C19" w:rsidRPr="002B79D9" w:rsidRDefault="00C84C19" w:rsidP="00C61E99">
      <w:pPr>
        <w:pStyle w:val="Sinespaciado"/>
        <w:numPr>
          <w:ilvl w:val="0"/>
          <w:numId w:val="20"/>
        </w:numPr>
        <w:ind w:left="284" w:hanging="284"/>
        <w:jc w:val="both"/>
        <w:rPr>
          <w:rFonts w:ascii="Arial" w:hAnsi="Arial" w:cs="Arial"/>
          <w:b/>
          <w:sz w:val="20"/>
          <w:szCs w:val="20"/>
        </w:rPr>
      </w:pPr>
      <w:r w:rsidRPr="002B79D9">
        <w:rPr>
          <w:rFonts w:ascii="Arial" w:hAnsi="Arial" w:cs="Arial"/>
          <w:b/>
          <w:sz w:val="20"/>
          <w:szCs w:val="20"/>
        </w:rPr>
        <w:t>Estados Contables:</w:t>
      </w:r>
    </w:p>
    <w:p w14:paraId="38DA6D1B" w14:textId="77777777" w:rsidR="00C84C19" w:rsidRPr="002B79D9" w:rsidRDefault="00C84C19" w:rsidP="00C84C19">
      <w:pPr>
        <w:pStyle w:val="Sinespaciado"/>
        <w:ind w:left="720"/>
        <w:jc w:val="both"/>
        <w:rPr>
          <w:rFonts w:ascii="Arial" w:hAnsi="Arial" w:cs="Arial"/>
          <w:sz w:val="10"/>
          <w:szCs w:val="20"/>
        </w:rPr>
      </w:pPr>
    </w:p>
    <w:p w14:paraId="2E986420" w14:textId="77777777" w:rsidR="00C84C19" w:rsidRPr="002B79D9" w:rsidRDefault="00C84C19" w:rsidP="00C84C19">
      <w:pPr>
        <w:pStyle w:val="Sinespaciado"/>
        <w:rPr>
          <w:rFonts w:ascii="Arial" w:eastAsia="Times New Roman" w:hAnsi="Arial" w:cs="Arial"/>
          <w:sz w:val="20"/>
          <w:szCs w:val="20"/>
          <w:lang w:val="x-none" w:eastAsia="x-none"/>
        </w:rPr>
      </w:pPr>
      <w:r w:rsidRPr="002B79D9">
        <w:t>a)</w:t>
      </w:r>
      <w:r w:rsidRPr="002B79D9">
        <w:tab/>
      </w:r>
      <w:r w:rsidRPr="002B79D9">
        <w:rPr>
          <w:rFonts w:ascii="Arial" w:eastAsia="Times New Roman" w:hAnsi="Arial" w:cs="Arial"/>
          <w:sz w:val="20"/>
          <w:szCs w:val="20"/>
          <w:lang w:val="x-none" w:eastAsia="x-none"/>
        </w:rPr>
        <w:t>Estado de actividades;</w:t>
      </w:r>
    </w:p>
    <w:p w14:paraId="2745E5C2"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b)</w:t>
      </w:r>
      <w:r w:rsidRPr="002B79D9">
        <w:rPr>
          <w:rFonts w:ascii="Arial" w:eastAsia="Times New Roman" w:hAnsi="Arial" w:cs="Arial"/>
          <w:sz w:val="20"/>
          <w:szCs w:val="20"/>
          <w:lang w:val="x-none" w:eastAsia="x-none"/>
        </w:rPr>
        <w:tab/>
        <w:t>Estado de situación financiera;</w:t>
      </w:r>
    </w:p>
    <w:p w14:paraId="3F8C1DEA"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c)</w:t>
      </w:r>
      <w:r w:rsidRPr="002B79D9">
        <w:rPr>
          <w:rFonts w:ascii="Arial" w:eastAsia="Times New Roman" w:hAnsi="Arial" w:cs="Arial"/>
          <w:sz w:val="20"/>
          <w:szCs w:val="20"/>
          <w:lang w:val="x-none" w:eastAsia="x-none"/>
        </w:rPr>
        <w:tab/>
        <w:t>Estado de variación en la hacienda pública;</w:t>
      </w:r>
    </w:p>
    <w:p w14:paraId="7D647D0F"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d)</w:t>
      </w:r>
      <w:r w:rsidRPr="002B79D9">
        <w:rPr>
          <w:rFonts w:ascii="Arial" w:eastAsia="Times New Roman" w:hAnsi="Arial" w:cs="Arial"/>
          <w:sz w:val="20"/>
          <w:szCs w:val="20"/>
          <w:lang w:val="x-none" w:eastAsia="x-none"/>
        </w:rPr>
        <w:tab/>
        <w:t>Estado de cambios en la situación financiera;</w:t>
      </w:r>
    </w:p>
    <w:p w14:paraId="131EAD9A"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w:t>
      </w:r>
      <w:r w:rsidRPr="002B79D9">
        <w:rPr>
          <w:rFonts w:ascii="Arial" w:eastAsia="Times New Roman" w:hAnsi="Arial" w:cs="Arial"/>
          <w:sz w:val="20"/>
          <w:szCs w:val="20"/>
          <w:lang w:val="x-none" w:eastAsia="x-none"/>
        </w:rPr>
        <w:tab/>
        <w:t>Estado de flujos de efectivo;</w:t>
      </w:r>
    </w:p>
    <w:p w14:paraId="1AF697E2"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f)</w:t>
      </w:r>
      <w:r w:rsidRPr="002B79D9">
        <w:rPr>
          <w:rFonts w:ascii="Arial" w:eastAsia="Times New Roman" w:hAnsi="Arial" w:cs="Arial"/>
          <w:sz w:val="20"/>
          <w:szCs w:val="20"/>
          <w:lang w:val="x-none" w:eastAsia="x-none"/>
        </w:rPr>
        <w:tab/>
        <w:t>Informes sobre pasivos contingentes;</w:t>
      </w:r>
    </w:p>
    <w:p w14:paraId="012D6FA7"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g)</w:t>
      </w:r>
      <w:r w:rsidRPr="002B79D9">
        <w:rPr>
          <w:rFonts w:ascii="Arial" w:eastAsia="Times New Roman" w:hAnsi="Arial" w:cs="Arial"/>
          <w:sz w:val="20"/>
          <w:szCs w:val="20"/>
          <w:lang w:val="x-none" w:eastAsia="x-none"/>
        </w:rPr>
        <w:tab/>
        <w:t>Notas a los estados financieros;</w:t>
      </w:r>
    </w:p>
    <w:p w14:paraId="47211623"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h)</w:t>
      </w:r>
      <w:r w:rsidRPr="002B79D9">
        <w:rPr>
          <w:rFonts w:ascii="Arial" w:eastAsia="Times New Roman" w:hAnsi="Arial" w:cs="Arial"/>
          <w:sz w:val="20"/>
          <w:szCs w:val="20"/>
          <w:lang w:val="x-none" w:eastAsia="x-none"/>
        </w:rPr>
        <w:tab/>
        <w:t>Estado analítico del activo, y</w:t>
      </w:r>
    </w:p>
    <w:p w14:paraId="5B5B0698" w14:textId="77777777" w:rsidR="00C84C19" w:rsidRPr="002B79D9" w:rsidRDefault="00C84C19" w:rsidP="00C84C19">
      <w:pPr>
        <w:pStyle w:val="Sinespaciado"/>
        <w:ind w:left="705" w:hanging="705"/>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w:t>
      </w:r>
      <w:r w:rsidRPr="002B79D9">
        <w:rPr>
          <w:rFonts w:ascii="Arial" w:eastAsia="Times New Roman" w:hAnsi="Arial" w:cs="Arial"/>
          <w:sz w:val="20"/>
          <w:szCs w:val="20"/>
          <w:lang w:val="x-none" w:eastAsia="x-none"/>
        </w:rPr>
        <w:tab/>
        <w:t xml:space="preserve">Estado analítico de la deuda y otros pasivos, </w:t>
      </w:r>
    </w:p>
    <w:p w14:paraId="4E18DE45" w14:textId="77777777" w:rsidR="00C84C19" w:rsidRPr="002B79D9" w:rsidRDefault="00C84C19" w:rsidP="00C84C19">
      <w:pPr>
        <w:pStyle w:val="Sinespaciado"/>
        <w:ind w:left="720"/>
        <w:jc w:val="both"/>
        <w:rPr>
          <w:rFonts w:ascii="Arial" w:eastAsia="Times New Roman" w:hAnsi="Arial" w:cs="Arial"/>
          <w:sz w:val="20"/>
          <w:szCs w:val="20"/>
          <w:lang w:val="x-none" w:eastAsia="x-none"/>
        </w:rPr>
      </w:pPr>
    </w:p>
    <w:p w14:paraId="2B13C9DF" w14:textId="77777777" w:rsidR="00C84C19" w:rsidRPr="002B79D9" w:rsidRDefault="00C84C19" w:rsidP="00C61E99">
      <w:pPr>
        <w:pStyle w:val="Sinespaciado"/>
        <w:numPr>
          <w:ilvl w:val="0"/>
          <w:numId w:val="20"/>
        </w:numPr>
        <w:ind w:left="993" w:hanging="285"/>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Estados Presupuestarios:</w:t>
      </w:r>
    </w:p>
    <w:p w14:paraId="31342A75" w14:textId="77777777" w:rsidR="00C84C19" w:rsidRPr="002B79D9" w:rsidRDefault="00C84C19" w:rsidP="00C84C19">
      <w:pPr>
        <w:pStyle w:val="NormalWeb"/>
        <w:shd w:val="clear" w:color="auto" w:fill="FFFFFF"/>
        <w:spacing w:before="0" w:beforeAutospacing="0" w:after="0" w:afterAutospacing="0"/>
        <w:ind w:left="993"/>
        <w:jc w:val="both"/>
        <w:rPr>
          <w:rFonts w:ascii="Arial" w:hAnsi="Arial" w:cs="Arial"/>
          <w:color w:val="222222"/>
          <w:sz w:val="18"/>
          <w:szCs w:val="18"/>
        </w:rPr>
      </w:pPr>
      <w:r w:rsidRPr="002B79D9">
        <w:rPr>
          <w:rFonts w:cs="Arial"/>
          <w:sz w:val="20"/>
          <w:szCs w:val="20"/>
        </w:rPr>
        <w:t>a)</w:t>
      </w:r>
      <w:r w:rsidRPr="002B79D9">
        <w:rPr>
          <w:rFonts w:cs="Arial"/>
          <w:sz w:val="20"/>
          <w:szCs w:val="20"/>
        </w:rPr>
        <w:tab/>
      </w:r>
      <w:r w:rsidRPr="002B79D9">
        <w:rPr>
          <w:rFonts w:ascii="Arial" w:hAnsi="Arial" w:cs="Arial"/>
          <w:color w:val="222222"/>
          <w:sz w:val="20"/>
          <w:szCs w:val="20"/>
          <w:lang w:val="x-none"/>
        </w:rPr>
        <w:t>Estado analítico de ingresos, del que se derivará la por fuente de financiamiento y rubro de ingresos, incluyendo los ingresos excedentes generados;</w:t>
      </w:r>
    </w:p>
    <w:p w14:paraId="394D980E" w14:textId="77777777" w:rsidR="00C84C19" w:rsidRPr="002B79D9" w:rsidRDefault="00C84C19" w:rsidP="00C84C19">
      <w:pPr>
        <w:pStyle w:val="Texto"/>
        <w:spacing w:after="0" w:line="240" w:lineRule="auto"/>
        <w:ind w:left="993" w:firstLine="0"/>
        <w:rPr>
          <w:rFonts w:cs="Arial"/>
          <w:sz w:val="20"/>
          <w:szCs w:val="20"/>
        </w:rPr>
      </w:pPr>
      <w:r w:rsidRPr="002B79D9">
        <w:rPr>
          <w:rFonts w:cs="Arial"/>
          <w:sz w:val="20"/>
          <w:szCs w:val="20"/>
        </w:rPr>
        <w:t xml:space="preserve"> b)</w:t>
      </w:r>
      <w:r w:rsidRPr="002B79D9">
        <w:rPr>
          <w:rFonts w:cs="Arial"/>
          <w:sz w:val="20"/>
          <w:szCs w:val="20"/>
        </w:rPr>
        <w:tab/>
        <w:t>Estado analítico del ejercicio del presupuesto de egresos del que se derivarán las clasificaciones siguientes:</w:t>
      </w:r>
    </w:p>
    <w:p w14:paraId="70CF2AD9" w14:textId="77777777" w:rsidR="00C84C19" w:rsidRPr="002B79D9" w:rsidRDefault="00C84C19" w:rsidP="00C84C19">
      <w:pPr>
        <w:pStyle w:val="Texto"/>
        <w:spacing w:after="0" w:line="240" w:lineRule="auto"/>
        <w:ind w:left="1428" w:hanging="10"/>
        <w:rPr>
          <w:rFonts w:cs="Arial"/>
          <w:sz w:val="20"/>
          <w:szCs w:val="20"/>
        </w:rPr>
      </w:pPr>
      <w:r w:rsidRPr="002B79D9">
        <w:rPr>
          <w:rFonts w:cs="Arial"/>
          <w:sz w:val="20"/>
          <w:szCs w:val="20"/>
        </w:rPr>
        <w:t>1.Administrativa;</w:t>
      </w:r>
    </w:p>
    <w:p w14:paraId="56ABB7E6" w14:textId="77777777" w:rsidR="00C84C19" w:rsidRPr="002B79D9" w:rsidRDefault="00C84C19" w:rsidP="00C84C19">
      <w:pPr>
        <w:pStyle w:val="Texto"/>
        <w:spacing w:after="0" w:line="240" w:lineRule="auto"/>
        <w:ind w:left="708" w:firstLine="710"/>
        <w:rPr>
          <w:rFonts w:cs="Arial"/>
          <w:sz w:val="20"/>
          <w:szCs w:val="20"/>
        </w:rPr>
      </w:pPr>
      <w:r w:rsidRPr="002B79D9">
        <w:rPr>
          <w:rFonts w:cs="Arial"/>
          <w:sz w:val="20"/>
          <w:szCs w:val="20"/>
        </w:rPr>
        <w:t>2.Económica;</w:t>
      </w:r>
    </w:p>
    <w:p w14:paraId="14BAD025" w14:textId="77777777" w:rsidR="00C84C19" w:rsidRPr="002B79D9" w:rsidRDefault="00C84C19" w:rsidP="00C84C19">
      <w:pPr>
        <w:pStyle w:val="Texto"/>
        <w:spacing w:after="0" w:line="240" w:lineRule="auto"/>
        <w:ind w:left="708" w:firstLine="710"/>
        <w:rPr>
          <w:rFonts w:cs="Arial"/>
          <w:sz w:val="20"/>
          <w:szCs w:val="20"/>
        </w:rPr>
      </w:pPr>
      <w:r w:rsidRPr="002B79D9">
        <w:rPr>
          <w:rFonts w:cs="Arial"/>
          <w:sz w:val="20"/>
          <w:szCs w:val="20"/>
        </w:rPr>
        <w:t>3.Por objeto del gasto, y</w:t>
      </w:r>
    </w:p>
    <w:p w14:paraId="5DCFC9E5"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rPr>
        <w:t>4.Funcional.</w:t>
      </w:r>
    </w:p>
    <w:p w14:paraId="078147B6"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lang w:val="es-MX"/>
        </w:rPr>
        <w:t>5. Endeudamiento Neto</w:t>
      </w:r>
    </w:p>
    <w:p w14:paraId="05A8CBB7"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lang w:val="es-MX"/>
        </w:rPr>
        <w:t xml:space="preserve">6. Intereses de la Deuda </w:t>
      </w:r>
    </w:p>
    <w:p w14:paraId="379BE09B"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lang w:val="es-MX"/>
        </w:rPr>
        <w:t xml:space="preserve">7. Indicadores de Postura Fiscal </w:t>
      </w:r>
    </w:p>
    <w:p w14:paraId="72046BD4" w14:textId="77777777" w:rsidR="00C84C19" w:rsidRPr="002B79D9" w:rsidRDefault="00C84C19" w:rsidP="00C84C19">
      <w:pPr>
        <w:pStyle w:val="Texto"/>
        <w:spacing w:after="0" w:line="240" w:lineRule="auto"/>
        <w:ind w:left="1428" w:firstLine="0"/>
        <w:rPr>
          <w:rFonts w:cs="Arial"/>
          <w:sz w:val="20"/>
          <w:szCs w:val="20"/>
        </w:rPr>
      </w:pPr>
    </w:p>
    <w:p w14:paraId="2EA995D5" w14:textId="77777777" w:rsidR="00C84C19" w:rsidRPr="002B79D9" w:rsidRDefault="00C84C19" w:rsidP="00C84C19">
      <w:pPr>
        <w:pStyle w:val="Texto"/>
        <w:spacing w:after="0" w:line="240" w:lineRule="auto"/>
        <w:ind w:left="709" w:firstLine="11"/>
        <w:rPr>
          <w:rFonts w:cs="Arial"/>
          <w:sz w:val="20"/>
          <w:szCs w:val="20"/>
        </w:rPr>
      </w:pPr>
      <w:r w:rsidRPr="002B79D9">
        <w:rPr>
          <w:rFonts w:cs="Arial"/>
          <w:sz w:val="20"/>
          <w:szCs w:val="20"/>
        </w:rPr>
        <w:t>El estado analítico del ejercicio del presupuesto de egresos deberá identificar los montos y adecuaciones presupuestarias y subejercicios por ramo y programa;</w:t>
      </w:r>
    </w:p>
    <w:p w14:paraId="3AE5E2EC" w14:textId="77777777" w:rsidR="00C84C19" w:rsidRPr="002B79D9" w:rsidRDefault="00C84C19" w:rsidP="00C84C19">
      <w:pPr>
        <w:pStyle w:val="Sinespaciado"/>
        <w:jc w:val="both"/>
        <w:rPr>
          <w:rFonts w:ascii="Arial" w:eastAsia="Times New Roman" w:hAnsi="Arial" w:cs="Arial"/>
          <w:sz w:val="20"/>
          <w:szCs w:val="20"/>
          <w:lang w:val="x-none" w:eastAsia="x-none"/>
        </w:rPr>
      </w:pPr>
    </w:p>
    <w:p w14:paraId="203F49B5" w14:textId="77777777" w:rsidR="00C84C19" w:rsidRPr="002B79D9" w:rsidRDefault="00C84C19" w:rsidP="00C61E99">
      <w:pPr>
        <w:pStyle w:val="Sinespaciado"/>
        <w:numPr>
          <w:ilvl w:val="0"/>
          <w:numId w:val="20"/>
        </w:numPr>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Informes Programáticos:</w:t>
      </w:r>
    </w:p>
    <w:p w14:paraId="36FB73A7" w14:textId="77777777" w:rsidR="00C84C19" w:rsidRPr="002B79D9" w:rsidRDefault="00C84C19" w:rsidP="00C61E99">
      <w:pPr>
        <w:pStyle w:val="Sinespaciado"/>
        <w:numPr>
          <w:ilvl w:val="0"/>
          <w:numId w:val="18"/>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Gasto por categoría programática</w:t>
      </w:r>
    </w:p>
    <w:p w14:paraId="6790B1C5" w14:textId="77777777" w:rsidR="00C84C19" w:rsidRPr="002B79D9" w:rsidRDefault="00C84C19" w:rsidP="00C61E99">
      <w:pPr>
        <w:pStyle w:val="Sinespaciado"/>
        <w:numPr>
          <w:ilvl w:val="0"/>
          <w:numId w:val="18"/>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Programas y proyectos de inversión</w:t>
      </w:r>
    </w:p>
    <w:p w14:paraId="79BFB6F6" w14:textId="06052BDC" w:rsidR="00C84C19" w:rsidRPr="00887F7F" w:rsidRDefault="00C84C19" w:rsidP="00C84C19">
      <w:pPr>
        <w:pStyle w:val="Sinespaciado"/>
        <w:numPr>
          <w:ilvl w:val="0"/>
          <w:numId w:val="18"/>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Indicadores de Resultados</w:t>
      </w:r>
    </w:p>
    <w:p w14:paraId="4ADAFCEB" w14:textId="77777777" w:rsidR="00C84C19" w:rsidRPr="002B79D9" w:rsidRDefault="00C84C19" w:rsidP="00C61E99">
      <w:pPr>
        <w:pStyle w:val="Sinespaciado"/>
        <w:numPr>
          <w:ilvl w:val="0"/>
          <w:numId w:val="20"/>
        </w:numPr>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Información Patrimonial:</w:t>
      </w:r>
    </w:p>
    <w:p w14:paraId="4E259F75" w14:textId="77777777" w:rsidR="00C84C19" w:rsidRPr="002B79D9" w:rsidRDefault="00C84C19" w:rsidP="00C61E99">
      <w:pPr>
        <w:pStyle w:val="Sinespaciado"/>
        <w:numPr>
          <w:ilvl w:val="0"/>
          <w:numId w:val="19"/>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Relación de bienes muebles *1</w:t>
      </w:r>
    </w:p>
    <w:p w14:paraId="14632E6A" w14:textId="77777777" w:rsidR="00C84C19" w:rsidRPr="002B79D9" w:rsidRDefault="00C84C19" w:rsidP="00C61E99">
      <w:pPr>
        <w:pStyle w:val="Sinespaciado"/>
        <w:numPr>
          <w:ilvl w:val="0"/>
          <w:numId w:val="19"/>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Relación de bienes inmuebles</w:t>
      </w:r>
    </w:p>
    <w:p w14:paraId="3BF842FE" w14:textId="77777777" w:rsidR="00C84C19" w:rsidRPr="002B79D9" w:rsidRDefault="00C84C19" w:rsidP="00C61E99">
      <w:pPr>
        <w:pStyle w:val="Sinespaciado"/>
        <w:numPr>
          <w:ilvl w:val="0"/>
          <w:numId w:val="19"/>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Relación de cuentas bancarias e inversiones</w:t>
      </w:r>
    </w:p>
    <w:p w14:paraId="3E2EE3BD" w14:textId="77777777" w:rsidR="00C84C19" w:rsidRPr="002B79D9" w:rsidRDefault="00C84C19" w:rsidP="00C84C19">
      <w:pPr>
        <w:pStyle w:val="Sinespaciado"/>
        <w:ind w:left="720"/>
        <w:jc w:val="both"/>
        <w:rPr>
          <w:rFonts w:ascii="Arial" w:eastAsia="Times New Roman" w:hAnsi="Arial" w:cs="Arial"/>
          <w:sz w:val="14"/>
          <w:szCs w:val="20"/>
          <w:lang w:val="x-none" w:eastAsia="x-none"/>
        </w:rPr>
      </w:pPr>
    </w:p>
    <w:p w14:paraId="27E39EDB" w14:textId="77777777" w:rsidR="00C84C19" w:rsidRPr="002B79D9" w:rsidRDefault="00C84C19" w:rsidP="00C84C19">
      <w:pPr>
        <w:spacing w:line="-240" w:lineRule="auto"/>
        <w:ind w:left="141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 Se requieren Dictaminados</w:t>
      </w:r>
    </w:p>
    <w:p w14:paraId="6251FF30" w14:textId="77777777" w:rsidR="00C84C19" w:rsidRPr="002B79D9" w:rsidRDefault="00C84C19" w:rsidP="00C84C19">
      <w:pPr>
        <w:pStyle w:val="Sinespaciado"/>
        <w:jc w:val="both"/>
        <w:rPr>
          <w:rFonts w:ascii="Arial" w:hAnsi="Arial" w:cs="Arial"/>
          <w:b/>
          <w:sz w:val="20"/>
          <w:szCs w:val="20"/>
        </w:rPr>
      </w:pPr>
      <w:r w:rsidRPr="002B79D9">
        <w:rPr>
          <w:rFonts w:ascii="Arial" w:hAnsi="Arial" w:cs="Arial"/>
          <w:b/>
          <w:sz w:val="20"/>
          <w:szCs w:val="20"/>
        </w:rPr>
        <w:t>2</w:t>
      </w:r>
      <w:r w:rsidRPr="002B79D9">
        <w:rPr>
          <w:rFonts w:ascii="Arial" w:hAnsi="Arial" w:cs="Arial"/>
          <w:b/>
          <w:sz w:val="20"/>
          <w:szCs w:val="20"/>
        </w:rPr>
        <w:tab/>
        <w:t>Auditoria a Matrícula</w:t>
      </w:r>
    </w:p>
    <w:p w14:paraId="7EB7C726" w14:textId="61928059" w:rsidR="00C84C19" w:rsidRPr="002B79D9" w:rsidRDefault="00C84C19" w:rsidP="00C61E99">
      <w:pPr>
        <w:pStyle w:val="Sinespaciado"/>
        <w:numPr>
          <w:ilvl w:val="0"/>
          <w:numId w:val="21"/>
        </w:numPr>
        <w:ind w:hanging="87"/>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Dictamen matrícula 20</w:t>
      </w:r>
      <w:r w:rsidRPr="002B79D9">
        <w:rPr>
          <w:rFonts w:ascii="Arial" w:eastAsia="Times New Roman" w:hAnsi="Arial" w:cs="Arial"/>
          <w:sz w:val="20"/>
          <w:szCs w:val="20"/>
          <w:lang w:eastAsia="x-none"/>
        </w:rPr>
        <w:t>2</w:t>
      </w:r>
      <w:r w:rsidR="00887F7F">
        <w:rPr>
          <w:rFonts w:ascii="Arial" w:eastAsia="Times New Roman" w:hAnsi="Arial" w:cs="Arial"/>
          <w:sz w:val="20"/>
          <w:szCs w:val="20"/>
          <w:lang w:eastAsia="x-none"/>
        </w:rPr>
        <w:t>3</w:t>
      </w:r>
    </w:p>
    <w:p w14:paraId="6B600087" w14:textId="77777777" w:rsidR="00C84C19" w:rsidRPr="002B79D9" w:rsidRDefault="00C84C19" w:rsidP="00C84C19">
      <w:pPr>
        <w:pStyle w:val="Sinespaciado"/>
        <w:ind w:left="1080" w:firstLine="338"/>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*Cuatrimestre Enero – Abril </w:t>
      </w:r>
    </w:p>
    <w:p w14:paraId="5D012178" w14:textId="77777777" w:rsidR="00C84C19" w:rsidRPr="002B79D9" w:rsidRDefault="00C84C19" w:rsidP="00C84C19">
      <w:pPr>
        <w:pStyle w:val="Sinespaciado"/>
        <w:ind w:left="1080" w:firstLine="338"/>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*Cuatrimestre Mayo – Agosto </w:t>
      </w:r>
    </w:p>
    <w:p w14:paraId="0F6DDE20" w14:textId="77777777" w:rsidR="00C84C19" w:rsidRPr="002B79D9" w:rsidRDefault="00C84C19" w:rsidP="00C84C19">
      <w:pPr>
        <w:pStyle w:val="Sinespaciado"/>
        <w:ind w:left="1080" w:firstLine="338"/>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*Cuatrimestre Septiembre – Diciembre</w:t>
      </w:r>
    </w:p>
    <w:p w14:paraId="04EF29D3" w14:textId="77777777" w:rsidR="00C84C19" w:rsidRPr="002B79D9" w:rsidRDefault="00C84C19" w:rsidP="00C84C19">
      <w:pPr>
        <w:pStyle w:val="Sinespaciado"/>
        <w:ind w:left="1080"/>
        <w:jc w:val="both"/>
        <w:rPr>
          <w:rFonts w:ascii="Arial" w:eastAsia="Times New Roman" w:hAnsi="Arial" w:cs="Arial"/>
          <w:sz w:val="20"/>
          <w:szCs w:val="20"/>
          <w:lang w:val="x-none" w:eastAsia="x-none"/>
        </w:rPr>
      </w:pPr>
    </w:p>
    <w:p w14:paraId="66243FF8" w14:textId="77777777" w:rsidR="00C84C19" w:rsidRPr="002B79D9" w:rsidRDefault="00C84C19" w:rsidP="00C84C19">
      <w:pPr>
        <w:pStyle w:val="Textocomentario"/>
        <w:jc w:val="both"/>
        <w:rPr>
          <w:rFonts w:ascii="Arial" w:hAnsi="Arial" w:cs="Arial"/>
          <w:snapToGrid w:val="0"/>
          <w:lang w:eastAsia="x-none"/>
        </w:rPr>
      </w:pPr>
      <w:r w:rsidRPr="002B79D9">
        <w:rPr>
          <w:rFonts w:ascii="Arial" w:hAnsi="Arial" w:cs="Arial"/>
          <w:snapToGrid w:val="0"/>
          <w:lang w:val="x-none" w:eastAsia="x-none"/>
        </w:rPr>
        <w:t xml:space="preserve">Así mismo según sea el caso este se dictaminara el Estado de Resultados para organismos con fines de lucro y los organismos sin fines no de lucro se dictaminaran también el Estado de Resultados. </w:t>
      </w:r>
    </w:p>
    <w:p w14:paraId="17B6EF67" w14:textId="77777777" w:rsidR="00C84C19" w:rsidRPr="002B79D9" w:rsidRDefault="00C84C19" w:rsidP="00C84C19">
      <w:pPr>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Es importante tomar en consideración que atendiendo a las características y dimensión del ente público auditado se deberá apegar a lo que señala el Artículo 46 de la Ley General de Contabilidad Gubernamental y demás aplicables. </w:t>
      </w:r>
    </w:p>
    <w:p w14:paraId="600B01E1" w14:textId="77777777" w:rsidR="00C84C19" w:rsidRPr="002B79D9" w:rsidRDefault="00C84C19" w:rsidP="00C84C19">
      <w:pPr>
        <w:spacing w:line="-240" w:lineRule="auto"/>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b).- Evaluación del Cumplimiento  de la siguiente Legislación y Normatividad Interna del Convocante:</w:t>
      </w:r>
    </w:p>
    <w:p w14:paraId="21540F2C"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 Evaluación del cumplimiento  del Marco Fiscal Federal (Impuesto sobre la Renta, Impuesto al Valor Agregado y demás aplicables)</w:t>
      </w:r>
    </w:p>
    <w:p w14:paraId="30D6DD2F"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2.- Ley de Adquisiciones, Arrendamiento y  Servicios del Sector Público y su Reglamento del Gobierno Federal (de resultarle aplicable).</w:t>
      </w:r>
    </w:p>
    <w:p w14:paraId="3DF01184"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3.- Ley de Compras Gubernamentales, Enajenaciones y Contrataciones de Servicios del Estado de Jalisco y sus Municipios y su Reglamento.  </w:t>
      </w:r>
    </w:p>
    <w:p w14:paraId="3DDCCCB2"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4.- Ley General de Contabilidad Gubernamental.</w:t>
      </w:r>
    </w:p>
    <w:p w14:paraId="5AA5970A"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5.- Ley del Presupuesto, Contabilidad y Gasto Público del Gobierno del Estado y su Reglamento. </w:t>
      </w:r>
    </w:p>
    <w:p w14:paraId="1DA03453"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6.- Ley de Fiscalización Superior y Auditoría Pública del estado de Jalisco y sus Municipios. </w:t>
      </w:r>
    </w:p>
    <w:p w14:paraId="260417E4"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7.- Evaluación del cumplimiento de  los objetivos, atribuciones o funciones del  “CONVOCANTE”,  de acuerdo a  lo estipulado en el Decreto de Creación que le dio origen.</w:t>
      </w:r>
    </w:p>
    <w:p w14:paraId="0615411A"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8.- Reglamentación Interna</w:t>
      </w:r>
    </w:p>
    <w:p w14:paraId="786F298E" w14:textId="77777777" w:rsidR="00C84C19" w:rsidRPr="002B79D9" w:rsidRDefault="00C84C19" w:rsidP="00C84C19">
      <w:pPr>
        <w:spacing w:line="-240" w:lineRule="auto"/>
        <w:ind w:left="426"/>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9.- Condiciones Generales de Trabajo </w:t>
      </w:r>
    </w:p>
    <w:p w14:paraId="5B9A25BE" w14:textId="77777777" w:rsidR="00C84C19" w:rsidRPr="002B79D9" w:rsidRDefault="00C84C19" w:rsidP="00C84C19">
      <w:pPr>
        <w:spacing w:line="-240" w:lineRule="auto"/>
        <w:ind w:left="426"/>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10.- Manuales de Puestos y Organización  así como cualquier otro ordenamiento legal a que esté sujeto el Organismo.</w:t>
      </w:r>
    </w:p>
    <w:p w14:paraId="43A6DF49"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11.- Verificación de que las Políticas y Lineamientos para las Adquisiciones y Enajenaciones,  estén acordes a la Ley de Compras Gubernamentales, Enajenaciones y Contrataciones de Servicios del Estado de Jalisco y sus Municipios y su Reglamento, así como verificar que las adquisiciones y enajenaciones, bajas y destino final de bienes muebles e inmuebles,  se hagan conforme a la normatividad establecida para tal efecto.</w:t>
      </w:r>
    </w:p>
    <w:p w14:paraId="73D0D79F"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12.- Evaluación de la aplicación de los criterios de racionalidad y austeridad en el ejercicio de los recursos, de conformidad al Art. 33 de la Ley de Presupuesto Contabilidad y Gasto Público.</w:t>
      </w:r>
    </w:p>
    <w:p w14:paraId="2DECE261"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13) Evaluación del cumplimiento  de  los programas anuales aprobados por el máximo órgano de gobierno del “CONVOCANTE”</w:t>
      </w:r>
    </w:p>
    <w:p w14:paraId="73B56133"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14).- Y la demás Normatividad Aplicable</w:t>
      </w:r>
    </w:p>
    <w:p w14:paraId="105EEA0D" w14:textId="77777777" w:rsidR="00C84C19" w:rsidRPr="002B79D9" w:rsidRDefault="00C84C19" w:rsidP="00C84C19">
      <w:pPr>
        <w:spacing w:line="-240" w:lineRule="auto"/>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EL DESPACHO ADJUDICADO DEBERÁ  PRESENTAR POR SEPARADO UN INFORME ESPECÍFICO POR CADA UNO DE LOS NUMERALES INDICADOS EN EL  INCISO b) DE ESTE MISMO PUNTO, INDICANDO LA METODOLOGÍA, PROCEDIMIENTO Y ALCANCE, UTILIZADOS PARA CERCIORARSE DEL CABAL CUMPLIMIENTO, MANIFESTANDO LOS EFECTOS, Y  LA CONCLUSIÓN DE CADA UNO.</w:t>
      </w:r>
    </w:p>
    <w:p w14:paraId="2445A667" w14:textId="77777777" w:rsidR="00C84C19" w:rsidRPr="002B79D9" w:rsidRDefault="00C84C19" w:rsidP="00C84C19">
      <w:pPr>
        <w:spacing w:line="360" w:lineRule="auto"/>
        <w:rPr>
          <w:rFonts w:ascii="Arial" w:hAnsi="Arial" w:cs="Arial"/>
          <w:sz w:val="20"/>
          <w:lang w:val="es-ES"/>
        </w:rPr>
      </w:pPr>
      <w:r w:rsidRPr="002B79D9">
        <w:rPr>
          <w:rFonts w:ascii="Arial" w:eastAsia="Times New Roman" w:hAnsi="Arial" w:cs="Arial"/>
          <w:sz w:val="20"/>
          <w:szCs w:val="20"/>
          <w:lang w:val="x-none" w:eastAsia="x-none"/>
        </w:rPr>
        <w:t>La información  que deberá entregar el “PROVEEDOR” respecto  de los incisos anteriormente citados, es  parte integrante de los informes mínimos requeridos, por lo que las propuestas que se presenten,  corresponderán a l</w:t>
      </w:r>
      <w:r w:rsidRPr="002B79D9">
        <w:rPr>
          <w:rFonts w:ascii="Arial" w:hAnsi="Arial" w:cs="Arial"/>
          <w:sz w:val="20"/>
          <w:lang w:val="es-ES"/>
        </w:rPr>
        <w:t>as especificaciones señaladas en las presentes bases.</w:t>
      </w:r>
    </w:p>
    <w:p w14:paraId="1F0D814E" w14:textId="77777777" w:rsidR="00C84C19" w:rsidRDefault="00C84C19" w:rsidP="00C84C19">
      <w:pPr>
        <w:spacing w:after="0" w:line="240" w:lineRule="auto"/>
        <w:jc w:val="both"/>
        <w:rPr>
          <w:rFonts w:ascii="Arial" w:eastAsia="Times New Roman" w:hAnsi="Arial" w:cs="Arial"/>
          <w:sz w:val="20"/>
          <w:szCs w:val="20"/>
          <w:lang w:eastAsia="x-none"/>
        </w:rPr>
      </w:pPr>
      <w:r w:rsidRPr="002B79D9">
        <w:rPr>
          <w:rFonts w:ascii="Arial" w:eastAsia="Times New Roman" w:hAnsi="Arial" w:cs="Arial"/>
          <w:sz w:val="20"/>
          <w:szCs w:val="20"/>
          <w:lang w:val="x-none" w:eastAsia="x-none"/>
        </w:rPr>
        <w:t xml:space="preserve">Criterios de la evaluación: </w:t>
      </w:r>
    </w:p>
    <w:p w14:paraId="6426568A" w14:textId="77777777" w:rsidR="00C84C19" w:rsidRPr="00D709DF" w:rsidRDefault="00C84C19" w:rsidP="00C84C19">
      <w:pPr>
        <w:spacing w:after="0" w:line="240" w:lineRule="auto"/>
        <w:jc w:val="both"/>
        <w:rPr>
          <w:rFonts w:ascii="Arial" w:eastAsia="Times New Roman" w:hAnsi="Arial" w:cs="Arial"/>
          <w:sz w:val="20"/>
          <w:szCs w:val="20"/>
          <w:lang w:eastAsia="x-none"/>
        </w:rPr>
      </w:pPr>
    </w:p>
    <w:p w14:paraId="2DD2D7BB" w14:textId="77777777" w:rsidR="00C84C19" w:rsidRDefault="00C84C19" w:rsidP="00C84C19">
      <w:pPr>
        <w:spacing w:after="0" w:line="240" w:lineRule="auto"/>
        <w:jc w:val="both"/>
        <w:rPr>
          <w:rFonts w:ascii="Arial" w:eastAsia="Times New Roman" w:hAnsi="Arial" w:cs="Arial"/>
          <w:sz w:val="20"/>
          <w:szCs w:val="20"/>
          <w:lang w:eastAsia="x-none"/>
        </w:rPr>
      </w:pPr>
      <w:r w:rsidRPr="002B79D9">
        <w:rPr>
          <w:rFonts w:ascii="Arial" w:eastAsia="Times New Roman" w:hAnsi="Arial" w:cs="Arial"/>
          <w:sz w:val="20"/>
          <w:szCs w:val="20"/>
          <w:lang w:val="x-none" w:eastAsia="x-none"/>
        </w:rPr>
        <w:t>1.- Costo Beneficio, (análisis comparativo de precios a partir de los propuestas presentadas por los participantes, tomando en cuenta las horas aplicables a la auditoria y la cantidad de horas por auditor.</w:t>
      </w:r>
    </w:p>
    <w:p w14:paraId="0CAAF47B" w14:textId="77777777" w:rsidR="00C84C19" w:rsidRPr="00D709DF" w:rsidRDefault="00C84C19" w:rsidP="00C84C19">
      <w:pPr>
        <w:spacing w:after="0" w:line="240" w:lineRule="auto"/>
        <w:jc w:val="both"/>
        <w:rPr>
          <w:rFonts w:ascii="Arial" w:eastAsia="Times New Roman" w:hAnsi="Arial" w:cs="Arial"/>
          <w:sz w:val="20"/>
          <w:szCs w:val="20"/>
          <w:lang w:eastAsia="x-none"/>
        </w:rPr>
      </w:pPr>
    </w:p>
    <w:p w14:paraId="1571DA78" w14:textId="77777777" w:rsidR="00C84C19" w:rsidRPr="002B79D9" w:rsidRDefault="00C84C19" w:rsidP="00C84C19">
      <w:pPr>
        <w:spacing w:line="360" w:lineRule="aut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El bien objeto de la presente “LICITACIÓN”, deberá programarse en el domicilio de la convocante conforme a lo establecido en el respectivo contrato.</w:t>
      </w:r>
    </w:p>
    <w:p w14:paraId="4BD6E185" w14:textId="77777777" w:rsidR="00C84C19" w:rsidRDefault="00C84C19" w:rsidP="00C84C19">
      <w:pPr>
        <w:spacing w:after="0" w:line="240" w:lineRule="auto"/>
        <w:ind w:right="140"/>
        <w:jc w:val="center"/>
        <w:rPr>
          <w:rFonts w:asciiTheme="majorHAnsi" w:eastAsia="Arial" w:hAnsiTheme="majorHAnsi" w:cstheme="majorHAnsi"/>
          <w:b/>
          <w:color w:val="000000"/>
        </w:rPr>
      </w:pPr>
      <w:r w:rsidRPr="002B79D9">
        <w:rPr>
          <w:rFonts w:ascii="Arial" w:eastAsia="Times New Roman" w:hAnsi="Arial" w:cs="Arial"/>
          <w:sz w:val="20"/>
          <w:szCs w:val="20"/>
          <w:lang w:val="x-none" w:eastAsia="x-none"/>
        </w:rPr>
        <w:t>Todas las Especificaciones Señaladas en este Anexo son Mínimas, por lo que el Licitante Podrá Ofertar Bienes y/o Servicios con Especificaciones y Características</w:t>
      </w:r>
    </w:p>
    <w:p w14:paraId="0D968070" w14:textId="77777777" w:rsidR="006B7CAC" w:rsidRPr="00293572" w:rsidRDefault="006B7CAC" w:rsidP="00664E5D">
      <w:pPr>
        <w:pStyle w:val="Textoindependiente"/>
        <w:spacing w:before="3"/>
        <w:ind w:right="140"/>
        <w:jc w:val="both"/>
        <w:rPr>
          <w:rFonts w:asciiTheme="majorHAnsi" w:eastAsia="Arial" w:hAnsiTheme="majorHAnsi" w:cstheme="majorHAnsi"/>
          <w:b/>
          <w:color w:val="FF0000"/>
          <w:lang w:val="es-ES" w:eastAsia="es-ES" w:bidi="es-ES"/>
        </w:rPr>
      </w:pPr>
    </w:p>
    <w:p w14:paraId="61CA0959"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1ED5922C"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255589C"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Tiempo de aplicación y entrega del servicio, es de </w:t>
      </w:r>
      <w:r w:rsidR="00C61E99">
        <w:rPr>
          <w:rFonts w:asciiTheme="majorHAnsi" w:eastAsia="Arial" w:hAnsiTheme="majorHAnsi" w:cstheme="majorHAnsi"/>
          <w:b/>
          <w:bCs/>
          <w:lang w:val="es-ES" w:eastAsia="es-ES" w:bidi="es-ES"/>
        </w:rPr>
        <w:t>acuerdo a lo relacionado en el punto 2</w:t>
      </w:r>
    </w:p>
    <w:p w14:paraId="1F351C1C"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38423EE"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F63566D"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0F75BD3"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C8AB1C0"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FD1F594"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4C71F02"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5FD6D50"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2043D93" w14:textId="77777777" w:rsidR="00C61E99" w:rsidRDefault="00C61E9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4E1B13E" w14:textId="77777777" w:rsidR="001B71B0" w:rsidRDefault="001B71B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1597FE6" w14:textId="77777777" w:rsidR="001B71B0" w:rsidRDefault="001B71B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18C755F" w14:textId="77777777" w:rsidR="001B71B0" w:rsidRDefault="001B71B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8043D91" w14:textId="77777777" w:rsidR="006B7CAC" w:rsidRPr="00A93C05" w:rsidRDefault="006B7CAC" w:rsidP="00A93C05">
      <w:pPr>
        <w:rPr>
          <w:rFonts w:asciiTheme="majorHAnsi" w:eastAsia="Arial" w:hAnsiTheme="majorHAnsi" w:cstheme="majorHAnsi"/>
          <w:lang w:val="es-ES" w:eastAsia="es-ES" w:bidi="es-ES"/>
        </w:rPr>
      </w:pPr>
    </w:p>
    <w:p w14:paraId="35BAC635" w14:textId="77777777" w:rsidR="006B7CAC" w:rsidRDefault="006B7CA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14:paraId="5952B39F" w14:textId="77777777" w:rsidR="006B7CAC" w:rsidRPr="003C1C72" w:rsidRDefault="006B7CA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54C1C8D5" w14:textId="77777777" w:rsidR="006B7CAC" w:rsidRDefault="006B7CAC" w:rsidP="003C1C72">
      <w:pPr>
        <w:spacing w:after="0" w:line="240" w:lineRule="auto"/>
        <w:jc w:val="center"/>
        <w:rPr>
          <w:rFonts w:asciiTheme="majorHAnsi" w:eastAsia="Arial" w:hAnsiTheme="majorHAnsi" w:cstheme="majorHAnsi"/>
          <w:b/>
          <w:smallCaps/>
          <w:color w:val="000000"/>
          <w:highlight w:val="yellow"/>
        </w:rPr>
      </w:pPr>
    </w:p>
    <w:p w14:paraId="294266B3" w14:textId="77777777" w:rsidR="006B7CAC" w:rsidRPr="00D61D73" w:rsidRDefault="006B7CA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36ABA44" w14:textId="01AAE418" w:rsidR="006B7CAC" w:rsidRPr="00957067" w:rsidRDefault="00647AD2" w:rsidP="00BB1D2A">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UTZMG-LIC-LOCAL-SC-002</w:t>
      </w:r>
      <w:r w:rsidR="007739D2">
        <w:rPr>
          <w:rFonts w:asciiTheme="majorHAnsi" w:eastAsia="Arial" w:hAnsiTheme="majorHAnsi" w:cstheme="majorHAnsi"/>
          <w:b/>
          <w:noProof/>
          <w:color w:val="000000"/>
        </w:rPr>
        <w:t>-2A</w:t>
      </w:r>
      <w:r>
        <w:rPr>
          <w:rFonts w:asciiTheme="majorHAnsi" w:eastAsia="Arial" w:hAnsiTheme="majorHAnsi" w:cstheme="majorHAnsi"/>
          <w:b/>
          <w:noProof/>
          <w:color w:val="000000"/>
        </w:rPr>
        <w:t>/2023</w:t>
      </w:r>
      <w:r w:rsidR="006B7CAC" w:rsidRPr="00957067">
        <w:rPr>
          <w:rFonts w:asciiTheme="majorHAnsi" w:eastAsia="Arial" w:hAnsiTheme="majorHAnsi" w:cstheme="majorHAnsi"/>
          <w:b/>
          <w:color w:val="000000"/>
        </w:rPr>
        <w:t xml:space="preserve">  </w:t>
      </w:r>
    </w:p>
    <w:p w14:paraId="6078A95A" w14:textId="77777777" w:rsidR="006B7CAC" w:rsidRPr="00293572" w:rsidRDefault="006B7CA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005DC35" w14:textId="77777777" w:rsidR="006B7CAC" w:rsidRPr="00293572" w:rsidRDefault="006B7CAC" w:rsidP="00BB1D2A">
      <w:pPr>
        <w:spacing w:after="0" w:line="240" w:lineRule="auto"/>
        <w:rPr>
          <w:rFonts w:asciiTheme="majorHAnsi" w:eastAsia="Times New Roman" w:hAnsiTheme="majorHAnsi" w:cstheme="majorHAnsi"/>
        </w:rPr>
      </w:pPr>
    </w:p>
    <w:p w14:paraId="4BDD900E" w14:textId="77777777" w:rsidR="006B7CAC" w:rsidRPr="00293572" w:rsidRDefault="006B7CA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293572">
        <w:rPr>
          <w:rFonts w:asciiTheme="majorHAnsi" w:eastAsia="Arial" w:hAnsiTheme="majorHAnsi" w:cstheme="majorHAnsi"/>
          <w:b/>
          <w:color w:val="000000"/>
        </w:rPr>
        <w:t>”</w:t>
      </w:r>
    </w:p>
    <w:p w14:paraId="0DEC48C6" w14:textId="77777777" w:rsidR="006B7CAC" w:rsidRPr="00293572" w:rsidRDefault="006B7CAC">
      <w:pPr>
        <w:spacing w:after="240" w:line="240" w:lineRule="auto"/>
        <w:rPr>
          <w:rFonts w:asciiTheme="majorHAnsi" w:eastAsia="Times New Roman" w:hAnsiTheme="majorHAnsi" w:cstheme="majorHAnsi"/>
        </w:rPr>
      </w:pPr>
    </w:p>
    <w:p w14:paraId="3CB085AF" w14:textId="77777777" w:rsidR="006B7CAC" w:rsidRPr="00293572" w:rsidRDefault="006B7CA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5B05556D" w14:textId="77777777" w:rsidR="006B7CAC" w:rsidRPr="00293572" w:rsidRDefault="006B7CAC">
      <w:pPr>
        <w:spacing w:after="0" w:line="240" w:lineRule="auto"/>
        <w:rPr>
          <w:rFonts w:asciiTheme="majorHAnsi" w:eastAsia="Times New Roman" w:hAnsiTheme="majorHAnsi" w:cstheme="majorHAnsi"/>
        </w:rPr>
      </w:pPr>
    </w:p>
    <w:p w14:paraId="76AB220B" w14:textId="77777777" w:rsidR="006B7CAC" w:rsidRPr="00293572" w:rsidRDefault="006B7CAC">
      <w:pPr>
        <w:spacing w:after="0" w:line="240" w:lineRule="auto"/>
        <w:rPr>
          <w:rFonts w:asciiTheme="majorHAnsi" w:eastAsia="Times New Roman" w:hAnsiTheme="majorHAnsi" w:cstheme="majorHAnsi"/>
        </w:rPr>
      </w:pPr>
    </w:p>
    <w:tbl>
      <w:tblPr>
        <w:tblStyle w:val="5"/>
        <w:tblW w:w="10491" w:type="dxa"/>
        <w:tblInd w:w="-311" w:type="dxa"/>
        <w:tblLayout w:type="fixed"/>
        <w:tblLook w:val="0400" w:firstRow="0" w:lastRow="0" w:firstColumn="0" w:lastColumn="0" w:noHBand="0" w:noVBand="1"/>
      </w:tblPr>
      <w:tblGrid>
        <w:gridCol w:w="1560"/>
        <w:gridCol w:w="1721"/>
        <w:gridCol w:w="1260"/>
        <w:gridCol w:w="1215"/>
        <w:gridCol w:w="1650"/>
        <w:gridCol w:w="3085"/>
      </w:tblGrid>
      <w:tr w:rsidR="006B7CAC" w:rsidRPr="00293572" w14:paraId="37D51681" w14:textId="77777777" w:rsidTr="00C61E99">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E45EBF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B7A5930"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FBC8D50"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F85E7BE"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F1827E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30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CBFDEDA"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6B7CAC" w:rsidRPr="00293572" w14:paraId="556D6736" w14:textId="77777777" w:rsidTr="00C61E99">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D2D61" w14:textId="77777777" w:rsidR="006B7CAC" w:rsidRPr="00293572" w:rsidRDefault="006B7CA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2A5E6" w14:textId="77777777" w:rsidR="006B7CAC" w:rsidRPr="00293572" w:rsidRDefault="006B7CA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B34338" w14:textId="77777777" w:rsidR="006B7CAC" w:rsidRPr="00293572" w:rsidRDefault="006B7CA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68CF1" w14:textId="77777777" w:rsidR="006B7CAC" w:rsidRPr="00293572" w:rsidRDefault="006B7CA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F9CBF9" w14:textId="77777777" w:rsidR="006B7CAC" w:rsidRPr="00293572" w:rsidRDefault="006B7CAC">
            <w:pPr>
              <w:spacing w:after="0" w:line="240" w:lineRule="auto"/>
              <w:rPr>
                <w:rFonts w:asciiTheme="majorHAnsi" w:eastAsia="Times New Roman" w:hAnsiTheme="majorHAnsi" w:cstheme="majorHAnsi"/>
              </w:rPr>
            </w:pPr>
          </w:p>
        </w:tc>
        <w:tc>
          <w:tcPr>
            <w:tcW w:w="3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12E1CE" w14:textId="77777777" w:rsidR="006B7CAC" w:rsidRPr="00293572" w:rsidRDefault="006B7CAC">
            <w:pPr>
              <w:spacing w:after="0" w:line="240" w:lineRule="auto"/>
              <w:rPr>
                <w:rFonts w:asciiTheme="majorHAnsi" w:eastAsia="Times New Roman" w:hAnsiTheme="majorHAnsi" w:cstheme="majorHAnsi"/>
              </w:rPr>
            </w:pPr>
          </w:p>
        </w:tc>
      </w:tr>
    </w:tbl>
    <w:p w14:paraId="611D787A" w14:textId="77777777" w:rsidR="006B7CAC" w:rsidRPr="00293572" w:rsidRDefault="006B7CAC">
      <w:pPr>
        <w:spacing w:after="0" w:line="240" w:lineRule="auto"/>
        <w:rPr>
          <w:rFonts w:asciiTheme="majorHAnsi" w:eastAsia="Times New Roman" w:hAnsiTheme="majorHAnsi" w:cstheme="majorHAnsi"/>
        </w:rPr>
      </w:pPr>
    </w:p>
    <w:p w14:paraId="42A3D5CF" w14:textId="77777777" w:rsidR="006B7CAC" w:rsidRPr="007A1124" w:rsidRDefault="006B7CAC"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224E38D9" w14:textId="77777777" w:rsidR="006B7CAC" w:rsidRDefault="006B7CAC" w:rsidP="007A1124">
      <w:pPr>
        <w:rPr>
          <w:b/>
          <w:sz w:val="18"/>
          <w:szCs w:val="18"/>
        </w:rPr>
      </w:pPr>
      <w:r>
        <w:rPr>
          <w:b/>
          <w:sz w:val="18"/>
          <w:szCs w:val="18"/>
        </w:rPr>
        <w:t xml:space="preserve">TIEMPO DE ENTREGA:  </w:t>
      </w:r>
    </w:p>
    <w:p w14:paraId="2DE79DB9" w14:textId="77777777" w:rsidR="006B7CAC" w:rsidRDefault="006B7CAC" w:rsidP="007A1124">
      <w:pPr>
        <w:rPr>
          <w:b/>
          <w:sz w:val="18"/>
          <w:szCs w:val="18"/>
          <w:u w:val="single"/>
        </w:rPr>
      </w:pPr>
      <w:r>
        <w:rPr>
          <w:b/>
          <w:sz w:val="18"/>
          <w:szCs w:val="18"/>
        </w:rPr>
        <w:t>(Deberá especificar si son días hábiles y naturales, considerando los tiempos reales de entrega y fechas específicas).</w:t>
      </w:r>
    </w:p>
    <w:p w14:paraId="299A8139" w14:textId="77777777" w:rsidR="006B7CAC" w:rsidRDefault="006B7CAC" w:rsidP="007A1124">
      <w:pPr>
        <w:jc w:val="both"/>
        <w:rPr>
          <w:b/>
          <w:color w:val="FF0000"/>
          <w:sz w:val="18"/>
          <w:szCs w:val="18"/>
          <w:u w:val="single"/>
        </w:rPr>
      </w:pPr>
    </w:p>
    <w:p w14:paraId="275C3855" w14:textId="77777777" w:rsidR="006B7CAC" w:rsidRPr="007A1124" w:rsidRDefault="006B7CAC"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7E9D971" w14:textId="77777777" w:rsidR="006B7CAC" w:rsidRPr="007A1124" w:rsidRDefault="006B7CAC" w:rsidP="007A1124">
      <w:pPr>
        <w:ind w:left="700"/>
        <w:jc w:val="center"/>
        <w:rPr>
          <w:sz w:val="20"/>
          <w:szCs w:val="20"/>
        </w:rPr>
      </w:pPr>
      <w:r w:rsidRPr="007A1124">
        <w:rPr>
          <w:sz w:val="20"/>
          <w:szCs w:val="20"/>
        </w:rPr>
        <w:t xml:space="preserve"> </w:t>
      </w:r>
    </w:p>
    <w:p w14:paraId="01477F40" w14:textId="77777777" w:rsidR="006B7CAC" w:rsidRPr="007A1124" w:rsidRDefault="006B7CAC"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2EE95A65" w14:textId="77777777" w:rsidR="006B7CAC" w:rsidRDefault="006B7CAC">
      <w:pPr>
        <w:spacing w:after="0" w:line="240" w:lineRule="auto"/>
        <w:ind w:right="140"/>
        <w:jc w:val="center"/>
        <w:rPr>
          <w:rFonts w:asciiTheme="majorHAnsi" w:eastAsia="Century Gothic" w:hAnsiTheme="majorHAnsi" w:cstheme="majorHAnsi"/>
          <w:b/>
          <w:color w:val="000000"/>
        </w:rPr>
      </w:pPr>
    </w:p>
    <w:p w14:paraId="493DAB9C" w14:textId="77777777" w:rsidR="006B7CAC" w:rsidRDefault="006B7CAC">
      <w:pPr>
        <w:spacing w:after="0" w:line="240" w:lineRule="auto"/>
        <w:ind w:right="140"/>
        <w:jc w:val="center"/>
        <w:rPr>
          <w:rFonts w:asciiTheme="majorHAnsi" w:eastAsia="Century Gothic" w:hAnsiTheme="majorHAnsi" w:cstheme="majorHAnsi"/>
          <w:b/>
          <w:color w:val="000000"/>
        </w:rPr>
      </w:pPr>
    </w:p>
    <w:p w14:paraId="5DED599F" w14:textId="77777777" w:rsidR="006B7CAC" w:rsidRDefault="006B7CA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7594181A" w14:textId="77777777" w:rsidR="006B7CAC" w:rsidRDefault="006B7CAC">
      <w:pPr>
        <w:spacing w:after="0" w:line="240" w:lineRule="auto"/>
        <w:ind w:right="140"/>
        <w:jc w:val="center"/>
        <w:rPr>
          <w:rFonts w:asciiTheme="majorHAnsi" w:eastAsia="Century Gothic" w:hAnsiTheme="majorHAnsi" w:cstheme="majorHAnsi"/>
          <w:b/>
          <w:color w:val="000000"/>
        </w:rPr>
      </w:pPr>
    </w:p>
    <w:p w14:paraId="4D6D9A80" w14:textId="77777777" w:rsidR="006B7CAC" w:rsidRPr="00293572" w:rsidRDefault="006B7CAC">
      <w:pPr>
        <w:spacing w:after="0" w:line="240" w:lineRule="auto"/>
        <w:ind w:right="140"/>
        <w:jc w:val="center"/>
        <w:rPr>
          <w:rFonts w:asciiTheme="majorHAnsi" w:eastAsia="Times New Roman" w:hAnsiTheme="majorHAnsi" w:cstheme="majorHAnsi"/>
        </w:rPr>
      </w:pPr>
    </w:p>
    <w:p w14:paraId="00CD007D"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539862AC"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79F0534B" w14:textId="77777777" w:rsidR="006B7CAC" w:rsidRPr="00293572" w:rsidRDefault="006B7CAC" w:rsidP="005B2F0C">
      <w:pPr>
        <w:spacing w:after="0" w:line="240" w:lineRule="auto"/>
        <w:ind w:right="140"/>
        <w:rPr>
          <w:rFonts w:asciiTheme="majorHAnsi" w:eastAsia="Century Gothic" w:hAnsiTheme="majorHAnsi" w:cstheme="majorHAnsi"/>
          <w:b/>
        </w:rPr>
      </w:pPr>
    </w:p>
    <w:p w14:paraId="13B8662D" w14:textId="77777777" w:rsidR="006B7CAC" w:rsidRPr="003C1C72" w:rsidRDefault="006B7CA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14:paraId="24348C6A" w14:textId="77777777" w:rsidR="006B7CAC" w:rsidRPr="003C1C72" w:rsidRDefault="006B7CAC">
      <w:pPr>
        <w:spacing w:after="0" w:line="240" w:lineRule="auto"/>
        <w:ind w:right="140"/>
        <w:jc w:val="center"/>
        <w:rPr>
          <w:rFonts w:asciiTheme="majorHAnsi" w:eastAsia="Century Gothic" w:hAnsiTheme="majorHAnsi" w:cstheme="majorHAnsi"/>
          <w:b/>
          <w:color w:val="000000"/>
          <w:sz w:val="14"/>
          <w:szCs w:val="24"/>
        </w:rPr>
      </w:pPr>
    </w:p>
    <w:p w14:paraId="0EFB7D9A" w14:textId="77777777" w:rsidR="006B7CAC" w:rsidRPr="003C1C72" w:rsidRDefault="006B7CA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610E2E2C" w14:textId="77777777" w:rsidR="006B7CAC" w:rsidRPr="00293572" w:rsidRDefault="006B7CAC">
      <w:pPr>
        <w:spacing w:after="0" w:line="240" w:lineRule="auto"/>
        <w:rPr>
          <w:rFonts w:asciiTheme="majorHAnsi" w:eastAsia="Times New Roman" w:hAnsiTheme="majorHAnsi" w:cstheme="majorHAnsi"/>
        </w:rPr>
      </w:pPr>
    </w:p>
    <w:p w14:paraId="780E34C8" w14:textId="77777777" w:rsidR="006B7CAC" w:rsidRPr="00293572" w:rsidRDefault="006B7CA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540BE4F3" w14:textId="13FD1A21" w:rsidR="006B7CAC" w:rsidRPr="00957067" w:rsidRDefault="00647AD2" w:rsidP="00BB1D2A">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UTZMG-LIC-LOCAL-SC-002</w:t>
      </w:r>
      <w:r w:rsidR="007739D2">
        <w:rPr>
          <w:rFonts w:asciiTheme="majorHAnsi" w:eastAsia="Arial" w:hAnsiTheme="majorHAnsi" w:cstheme="majorHAnsi"/>
          <w:b/>
          <w:noProof/>
          <w:color w:val="000000"/>
        </w:rPr>
        <w:t>-2A</w:t>
      </w:r>
      <w:r>
        <w:rPr>
          <w:rFonts w:asciiTheme="majorHAnsi" w:eastAsia="Arial" w:hAnsiTheme="majorHAnsi" w:cstheme="majorHAnsi"/>
          <w:b/>
          <w:noProof/>
          <w:color w:val="000000"/>
        </w:rPr>
        <w:t>/2023</w:t>
      </w:r>
    </w:p>
    <w:p w14:paraId="675B27B3" w14:textId="77777777" w:rsidR="006B7CAC" w:rsidRPr="00293572" w:rsidRDefault="006B7CA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2F0EEDAC" w14:textId="77777777" w:rsidR="006B7CAC" w:rsidRPr="00293572" w:rsidRDefault="006B7CAC" w:rsidP="00BB1D2A">
      <w:pPr>
        <w:spacing w:after="0" w:line="240" w:lineRule="auto"/>
        <w:rPr>
          <w:rFonts w:asciiTheme="majorHAnsi" w:eastAsia="Times New Roman" w:hAnsiTheme="majorHAnsi" w:cstheme="majorHAnsi"/>
        </w:rPr>
      </w:pPr>
    </w:p>
    <w:p w14:paraId="6AC0ABAF" w14:textId="77777777" w:rsidR="006B7CAC" w:rsidRPr="00293572" w:rsidRDefault="006B7CA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293572">
        <w:rPr>
          <w:rFonts w:asciiTheme="majorHAnsi" w:eastAsia="Arial" w:hAnsiTheme="majorHAnsi" w:cstheme="majorHAnsi"/>
          <w:b/>
          <w:color w:val="000000"/>
        </w:rPr>
        <w:t>”</w:t>
      </w:r>
    </w:p>
    <w:p w14:paraId="7C874E5C" w14:textId="77777777" w:rsidR="006B7CAC" w:rsidRPr="00293572" w:rsidRDefault="006B7CAC">
      <w:pPr>
        <w:spacing w:after="0" w:line="240" w:lineRule="auto"/>
        <w:rPr>
          <w:rFonts w:asciiTheme="majorHAnsi" w:eastAsia="Times New Roman" w:hAnsiTheme="majorHAnsi" w:cstheme="majorHAnsi"/>
        </w:rPr>
      </w:pPr>
    </w:p>
    <w:p w14:paraId="6DD60DF0" w14:textId="77777777" w:rsidR="006B7CAC" w:rsidRPr="00293572" w:rsidRDefault="006B7CA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C61E99">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47E1AD64" w14:textId="77777777" w:rsidR="006B7CAC" w:rsidRPr="00293572" w:rsidRDefault="006B7CA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547"/>
        <w:gridCol w:w="1334"/>
        <w:gridCol w:w="1245"/>
        <w:gridCol w:w="1122"/>
        <w:gridCol w:w="1110"/>
      </w:tblGrid>
      <w:tr w:rsidR="006B7CAC" w:rsidRPr="00293572" w14:paraId="6960A827" w14:textId="77777777" w:rsidTr="00C61E99">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7C5C340"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8E033A2"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C29AF56"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r w:rsidR="00C61E99">
              <w:rPr>
                <w:rFonts w:asciiTheme="majorHAnsi" w:eastAsia="Century Gothic" w:hAnsiTheme="majorHAnsi" w:cstheme="majorHAnsi"/>
                <w:b/>
                <w:color w:val="000000"/>
              </w:rPr>
              <w:t xml:space="preserve"> /Horas</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63835C8"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030"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57414B2"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605" w:type="pct"/>
            <w:tcBorders>
              <w:top w:val="single" w:sz="4" w:space="0" w:color="000000"/>
              <w:left w:val="single" w:sz="4" w:space="0" w:color="000000"/>
              <w:bottom w:val="single" w:sz="4" w:space="0" w:color="000000"/>
              <w:right w:val="single" w:sz="4" w:space="0" w:color="000000"/>
            </w:tcBorders>
            <w:shd w:val="clear" w:color="auto" w:fill="EFEFEF"/>
          </w:tcPr>
          <w:p w14:paraId="714ABEBD"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B843CD7"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B1ED866"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6B7CAC" w:rsidRPr="00293572" w14:paraId="19D165A5"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FDDF9"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37253"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959DF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9CEF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E5C973"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026E13F4"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01C94"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5548AA"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36D8CF4B"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353426"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E5B0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7622E"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9E467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032A1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29717D02"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57D5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36FEC5"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064CCFF2"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5473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AC495"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43E4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6F654"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4ACA4" w14:textId="77777777" w:rsidR="006B7CAC" w:rsidRPr="00293572" w:rsidRDefault="006B7CAC" w:rsidP="00BA25E3">
            <w:pPr>
              <w:spacing w:after="0" w:line="240" w:lineRule="auto"/>
              <w:jc w:val="center"/>
              <w:rPr>
                <w:rFonts w:asciiTheme="majorHAnsi"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39BFC4EE"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F29E8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86022"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2ECD823B"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2375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259A0"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55387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462A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8B12C" w14:textId="77777777" w:rsidR="006B7CAC" w:rsidRPr="00293572" w:rsidRDefault="006B7CAC" w:rsidP="00BA25E3">
            <w:pPr>
              <w:spacing w:after="0" w:line="240" w:lineRule="auto"/>
              <w:jc w:val="center"/>
              <w:rPr>
                <w:rFonts w:asciiTheme="majorHAnsi"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0721DA6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46CF"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DD3F2D"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7190971D" w14:textId="77777777" w:rsidTr="00C61E99">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1D09E5F5"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38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1FC79749"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39699"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605" w:type="pct"/>
            <w:tcBorders>
              <w:top w:val="single" w:sz="4" w:space="0" w:color="000000"/>
              <w:left w:val="single" w:sz="4" w:space="0" w:color="000000"/>
              <w:bottom w:val="single" w:sz="4" w:space="0" w:color="000000"/>
              <w:right w:val="single" w:sz="4" w:space="0" w:color="000000"/>
            </w:tcBorders>
          </w:tcPr>
          <w:p w14:paraId="6FB5459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3AD1A6"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899E74"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301886D1" w14:textId="77777777" w:rsidTr="00C61E99">
        <w:trPr>
          <w:trHeight w:val="320"/>
          <w:jc w:val="center"/>
        </w:trPr>
        <w:tc>
          <w:tcPr>
            <w:tcW w:w="2281" w:type="pct"/>
            <w:gridSpan w:val="4"/>
            <w:vMerge/>
            <w:tcMar>
              <w:top w:w="0" w:type="dxa"/>
              <w:left w:w="115" w:type="dxa"/>
              <w:bottom w:w="0" w:type="dxa"/>
              <w:right w:w="115" w:type="dxa"/>
            </w:tcMar>
            <w:vAlign w:val="center"/>
          </w:tcPr>
          <w:p w14:paraId="53021E9B"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382" w:type="pct"/>
            <w:vMerge/>
            <w:tcBorders>
              <w:left w:val="nil"/>
              <w:right w:val="single" w:sz="4" w:space="0" w:color="000000"/>
            </w:tcBorders>
            <w:tcMar>
              <w:top w:w="0" w:type="dxa"/>
              <w:left w:w="115" w:type="dxa"/>
              <w:bottom w:w="0" w:type="dxa"/>
              <w:right w:w="115" w:type="dxa"/>
            </w:tcMar>
            <w:vAlign w:val="center"/>
          </w:tcPr>
          <w:p w14:paraId="135D0FE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6EFF8"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605" w:type="pct"/>
            <w:tcBorders>
              <w:top w:val="single" w:sz="4" w:space="0" w:color="000000"/>
              <w:left w:val="single" w:sz="4" w:space="0" w:color="000000"/>
              <w:bottom w:val="single" w:sz="4" w:space="0" w:color="000000"/>
              <w:right w:val="single" w:sz="4" w:space="0" w:color="000000"/>
            </w:tcBorders>
          </w:tcPr>
          <w:p w14:paraId="7AA0F700"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0A939"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8AAAD"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1199D0C5" w14:textId="77777777" w:rsidTr="00C61E99">
        <w:trPr>
          <w:trHeight w:val="320"/>
          <w:jc w:val="center"/>
        </w:trPr>
        <w:tc>
          <w:tcPr>
            <w:tcW w:w="2281" w:type="pct"/>
            <w:gridSpan w:val="4"/>
            <w:vMerge/>
            <w:tcBorders>
              <w:bottom w:val="nil"/>
            </w:tcBorders>
            <w:tcMar>
              <w:top w:w="0" w:type="dxa"/>
              <w:left w:w="115" w:type="dxa"/>
              <w:bottom w:w="0" w:type="dxa"/>
              <w:right w:w="115" w:type="dxa"/>
            </w:tcMar>
            <w:vAlign w:val="center"/>
          </w:tcPr>
          <w:p w14:paraId="37F8BCD8"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382" w:type="pct"/>
            <w:vMerge/>
            <w:tcBorders>
              <w:left w:val="nil"/>
              <w:bottom w:val="nil"/>
              <w:right w:val="single" w:sz="4" w:space="0" w:color="000000"/>
            </w:tcBorders>
            <w:tcMar>
              <w:top w:w="0" w:type="dxa"/>
              <w:left w:w="115" w:type="dxa"/>
              <w:bottom w:w="0" w:type="dxa"/>
              <w:right w:w="115" w:type="dxa"/>
            </w:tcMar>
            <w:vAlign w:val="center"/>
          </w:tcPr>
          <w:p w14:paraId="5C7177CB"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0D91F9"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605" w:type="pct"/>
            <w:tcBorders>
              <w:top w:val="single" w:sz="4" w:space="0" w:color="000000"/>
              <w:left w:val="single" w:sz="4" w:space="0" w:color="000000"/>
              <w:bottom w:val="single" w:sz="4" w:space="0" w:color="000000"/>
              <w:right w:val="single" w:sz="4" w:space="0" w:color="000000"/>
            </w:tcBorders>
          </w:tcPr>
          <w:p w14:paraId="0BA5AE2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7374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B09D93" w14:textId="77777777" w:rsidR="006B7CAC" w:rsidRPr="00293572" w:rsidRDefault="006B7CAC" w:rsidP="00BA25E3">
            <w:pPr>
              <w:spacing w:after="0" w:line="240" w:lineRule="auto"/>
              <w:jc w:val="center"/>
              <w:rPr>
                <w:rFonts w:asciiTheme="majorHAnsi" w:eastAsia="Times New Roman" w:hAnsiTheme="majorHAnsi" w:cstheme="majorHAnsi"/>
              </w:rPr>
            </w:pPr>
          </w:p>
        </w:tc>
      </w:tr>
    </w:tbl>
    <w:p w14:paraId="54EACA2A"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4E5A9ABA"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04EEB9E0" w14:textId="77777777" w:rsidR="006B7CAC" w:rsidRPr="00293572" w:rsidRDefault="006B7CA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555D73DB" w14:textId="77777777" w:rsidR="006B7CAC" w:rsidRPr="00293572" w:rsidRDefault="006B7CAC">
      <w:pPr>
        <w:spacing w:after="0" w:line="240" w:lineRule="auto"/>
        <w:ind w:right="140"/>
        <w:rPr>
          <w:rFonts w:asciiTheme="majorHAnsi" w:eastAsia="Times New Roman" w:hAnsiTheme="majorHAnsi" w:cstheme="majorHAnsi"/>
        </w:rPr>
      </w:pPr>
    </w:p>
    <w:p w14:paraId="7D327C36" w14:textId="77777777" w:rsidR="006B7CAC" w:rsidRDefault="006B7CAC">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14D413CA" w14:textId="77777777" w:rsidR="006B7CAC" w:rsidRPr="00293572" w:rsidRDefault="006B7CAC">
      <w:pPr>
        <w:spacing w:after="0" w:line="240" w:lineRule="auto"/>
        <w:ind w:right="140"/>
        <w:jc w:val="both"/>
        <w:rPr>
          <w:rFonts w:asciiTheme="majorHAnsi" w:eastAsia="Times New Roman" w:hAnsiTheme="majorHAnsi" w:cstheme="majorHAnsi"/>
        </w:rPr>
      </w:pPr>
    </w:p>
    <w:p w14:paraId="2707DCB7" w14:textId="77777777" w:rsidR="006B7CAC" w:rsidRPr="00293572" w:rsidRDefault="006B7CA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73AB1206"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04DF5D34"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08075276"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1BF31FAF" w14:textId="77777777" w:rsidR="006B7CAC" w:rsidRPr="00293572" w:rsidRDefault="006B7CAC"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5913337F" w14:textId="77777777" w:rsidR="006B7CAC" w:rsidRDefault="006B7CAC">
      <w:pPr>
        <w:spacing w:after="0" w:line="240" w:lineRule="auto"/>
        <w:ind w:right="140"/>
        <w:jc w:val="center"/>
        <w:rPr>
          <w:rFonts w:asciiTheme="majorHAnsi" w:eastAsia="Century Gothic" w:hAnsiTheme="majorHAnsi" w:cstheme="majorHAnsi"/>
          <w:b/>
          <w:color w:val="000000"/>
          <w:sz w:val="32"/>
          <w:szCs w:val="32"/>
        </w:rPr>
      </w:pPr>
    </w:p>
    <w:p w14:paraId="247F76AF" w14:textId="77777777" w:rsidR="001B71B0" w:rsidRDefault="001B71B0">
      <w:pPr>
        <w:spacing w:after="0" w:line="240" w:lineRule="auto"/>
        <w:ind w:right="140"/>
        <w:jc w:val="center"/>
        <w:rPr>
          <w:rFonts w:asciiTheme="majorHAnsi" w:eastAsia="Century Gothic" w:hAnsiTheme="majorHAnsi" w:cstheme="majorHAnsi"/>
          <w:b/>
          <w:color w:val="000000"/>
          <w:sz w:val="32"/>
          <w:szCs w:val="32"/>
        </w:rPr>
      </w:pPr>
    </w:p>
    <w:p w14:paraId="50AB6E72" w14:textId="77777777" w:rsidR="006B7CAC" w:rsidRPr="003C1C72" w:rsidRDefault="006B7CA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14:paraId="5BB8E70D" w14:textId="77777777" w:rsidR="006B7CAC" w:rsidRPr="003C1C72" w:rsidRDefault="006B7CAC">
      <w:pPr>
        <w:spacing w:after="0" w:line="240" w:lineRule="auto"/>
        <w:ind w:right="140"/>
        <w:jc w:val="center"/>
        <w:rPr>
          <w:rFonts w:asciiTheme="majorHAnsi" w:eastAsia="Century Gothic" w:hAnsiTheme="majorHAnsi" w:cstheme="majorHAnsi"/>
          <w:b/>
          <w:color w:val="000000"/>
          <w:sz w:val="32"/>
          <w:szCs w:val="32"/>
        </w:rPr>
      </w:pPr>
    </w:p>
    <w:p w14:paraId="5F84BD2E" w14:textId="77777777" w:rsidR="006B7CAC" w:rsidRPr="003C1C72" w:rsidRDefault="006B7CA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025A774A" w14:textId="77777777" w:rsidR="006B7CAC" w:rsidRPr="00293572" w:rsidRDefault="006B7CAC">
      <w:pPr>
        <w:spacing w:after="0" w:line="240" w:lineRule="auto"/>
        <w:ind w:right="140"/>
        <w:jc w:val="center"/>
        <w:rPr>
          <w:rFonts w:asciiTheme="majorHAnsi" w:eastAsia="Times New Roman" w:hAnsiTheme="majorHAnsi" w:cstheme="majorHAnsi"/>
          <w:highlight w:val="yellow"/>
        </w:rPr>
      </w:pPr>
    </w:p>
    <w:p w14:paraId="639F02BC" w14:textId="77777777" w:rsidR="006B7CAC" w:rsidRPr="00D61D73" w:rsidRDefault="006B7CA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638D09F" w14:textId="6FE01A50" w:rsidR="006B7CAC" w:rsidRPr="00957067" w:rsidRDefault="006B7CAC" w:rsidP="001856C7">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w:t>
      </w:r>
      <w:r w:rsidR="007739D2">
        <w:rPr>
          <w:rFonts w:asciiTheme="majorHAnsi" w:eastAsia="Arial" w:hAnsiTheme="majorHAnsi" w:cstheme="majorHAnsi"/>
          <w:b/>
          <w:noProof/>
          <w:color w:val="000000"/>
        </w:rPr>
        <w:t>-2A</w:t>
      </w:r>
      <w:r w:rsidR="00647AD2">
        <w:rPr>
          <w:rFonts w:asciiTheme="majorHAnsi" w:eastAsia="Arial" w:hAnsiTheme="majorHAnsi" w:cstheme="majorHAnsi"/>
          <w:b/>
          <w:noProof/>
          <w:color w:val="000000"/>
        </w:rPr>
        <w:t>/2023</w:t>
      </w:r>
    </w:p>
    <w:p w14:paraId="2CA84AF1" w14:textId="77777777" w:rsidR="006B7CAC" w:rsidRPr="00293572" w:rsidRDefault="006B7CA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F4FB799" w14:textId="77777777" w:rsidR="006B7CAC" w:rsidRPr="00293572" w:rsidRDefault="006B7CAC" w:rsidP="001856C7">
      <w:pPr>
        <w:spacing w:after="0" w:line="240" w:lineRule="auto"/>
        <w:rPr>
          <w:rFonts w:asciiTheme="majorHAnsi" w:eastAsia="Times New Roman" w:hAnsiTheme="majorHAnsi" w:cstheme="majorHAnsi"/>
        </w:rPr>
      </w:pPr>
    </w:p>
    <w:p w14:paraId="40433D54" w14:textId="77777777" w:rsidR="006B7CAC" w:rsidRPr="00293572" w:rsidRDefault="006B7CA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293572">
        <w:rPr>
          <w:rFonts w:asciiTheme="majorHAnsi" w:eastAsia="Arial" w:hAnsiTheme="majorHAnsi" w:cstheme="majorHAnsi"/>
          <w:b/>
          <w:color w:val="000000"/>
        </w:rPr>
        <w:t>”</w:t>
      </w:r>
    </w:p>
    <w:p w14:paraId="6E9483B3" w14:textId="77777777" w:rsidR="006B7CAC" w:rsidRPr="00293572" w:rsidRDefault="006B7CAC">
      <w:pPr>
        <w:spacing w:after="0" w:line="240" w:lineRule="auto"/>
        <w:rPr>
          <w:rFonts w:asciiTheme="majorHAnsi" w:eastAsia="Times New Roman" w:hAnsiTheme="majorHAnsi" w:cstheme="majorHAnsi"/>
        </w:rPr>
      </w:pPr>
    </w:p>
    <w:p w14:paraId="528D4F1B" w14:textId="77777777" w:rsidR="006B7CAC" w:rsidRPr="00293572" w:rsidRDefault="006B7CAC">
      <w:pPr>
        <w:spacing w:after="0" w:line="240" w:lineRule="auto"/>
        <w:rPr>
          <w:rFonts w:asciiTheme="majorHAnsi" w:eastAsia="Times New Roman" w:hAnsiTheme="majorHAnsi" w:cstheme="majorHAnsi"/>
        </w:rPr>
      </w:pPr>
    </w:p>
    <w:p w14:paraId="12209A00" w14:textId="77777777" w:rsidR="006B7CAC" w:rsidRPr="00293572" w:rsidRDefault="006B7CA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C61E99">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07C0A7A7" w14:textId="77777777" w:rsidR="006B7CAC" w:rsidRDefault="006B7CA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04EC673F" w14:textId="77777777" w:rsidR="006B7CAC" w:rsidRPr="00293572" w:rsidRDefault="006B7CA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C418A7D" w14:textId="77777777" w:rsidR="006B7CAC" w:rsidRPr="00293572" w:rsidRDefault="006B7CA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796ADCDC" w14:textId="77777777" w:rsidR="006B7CAC" w:rsidRPr="00293572" w:rsidRDefault="006B7CAC" w:rsidP="00A93C05">
      <w:pPr>
        <w:spacing w:after="0" w:line="240" w:lineRule="auto"/>
        <w:rPr>
          <w:rFonts w:asciiTheme="majorHAnsi" w:eastAsia="Times New Roman" w:hAnsiTheme="majorHAnsi" w:cstheme="majorHAnsi"/>
        </w:rPr>
      </w:pPr>
    </w:p>
    <w:p w14:paraId="13A7E314"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ABF332F" w14:textId="77777777" w:rsidR="006B7CAC" w:rsidRDefault="006B7CA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41B5F67" w14:textId="77777777" w:rsidR="006B7CAC" w:rsidRPr="00D61D73" w:rsidRDefault="006B7CAC" w:rsidP="009635B3">
      <w:pPr>
        <w:spacing w:after="0" w:line="240" w:lineRule="auto"/>
        <w:ind w:right="140"/>
        <w:jc w:val="right"/>
        <w:rPr>
          <w:rFonts w:asciiTheme="majorHAnsi" w:eastAsia="Times New Roman" w:hAnsiTheme="majorHAnsi" w:cstheme="majorHAnsi"/>
        </w:rPr>
      </w:pPr>
    </w:p>
    <w:p w14:paraId="2927B747" w14:textId="035E53FF" w:rsidR="006B7CAC" w:rsidRPr="00293572" w:rsidRDefault="006B7CA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00647AD2">
        <w:rPr>
          <w:rFonts w:asciiTheme="majorHAnsi" w:eastAsia="Century Gothic" w:hAnsiTheme="majorHAnsi" w:cstheme="majorHAnsi"/>
          <w:b/>
          <w:noProof/>
          <w:color w:val="000000"/>
        </w:rPr>
        <w:t>UTZMG-LIC-LOCAL-SC-002</w:t>
      </w:r>
      <w:r w:rsidR="007739D2">
        <w:rPr>
          <w:rFonts w:asciiTheme="majorHAnsi" w:eastAsia="Century Gothic" w:hAnsiTheme="majorHAnsi" w:cstheme="majorHAnsi"/>
          <w:b/>
          <w:noProof/>
          <w:color w:val="000000"/>
        </w:rPr>
        <w:t>-2A</w:t>
      </w:r>
      <w:r w:rsidR="00647AD2">
        <w:rPr>
          <w:rFonts w:asciiTheme="majorHAnsi" w:eastAsia="Century Gothic" w:hAnsiTheme="majorHAnsi" w:cstheme="majorHAnsi"/>
          <w:b/>
          <w:noProof/>
          <w:color w:val="000000"/>
        </w:rPr>
        <w:t>/2023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A550E6">
        <w:rPr>
          <w:rFonts w:asciiTheme="majorHAnsi" w:eastAsia="Century Gothic" w:hAnsiTheme="majorHAnsi" w:cstheme="majorHAnsi"/>
          <w:b/>
          <w:noProof/>
          <w:color w:val="000000"/>
        </w:rPr>
        <w:t>Dictaminación Estados Financieros , Económicos y Presupuestarios del Ejercicio 2022 y Matrícula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73AEF5DB"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A1AD550"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12761031"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5657EF22"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067DC233"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18FBFA6"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22B801B9"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0826D573"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54D75BF1"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64EF0B1C"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18A13DA"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69287480" w14:textId="77777777" w:rsidR="006B7CAC" w:rsidRPr="00293572" w:rsidRDefault="006B7CA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500A3854" w14:textId="77777777" w:rsidR="006B7CAC" w:rsidRPr="00293572" w:rsidRDefault="006B7CA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331FC296" w14:textId="77777777" w:rsidR="006B7CAC" w:rsidRPr="00293572" w:rsidRDefault="006B7CAC">
      <w:pPr>
        <w:spacing w:after="0" w:line="240" w:lineRule="auto"/>
        <w:ind w:right="140"/>
        <w:jc w:val="center"/>
        <w:rPr>
          <w:rFonts w:asciiTheme="majorHAnsi" w:eastAsia="Century Gothic" w:hAnsiTheme="majorHAnsi" w:cstheme="majorHAnsi"/>
          <w:b/>
          <w:color w:val="000000"/>
        </w:rPr>
      </w:pPr>
    </w:p>
    <w:p w14:paraId="6478C6B0" w14:textId="77777777" w:rsidR="006B7CAC" w:rsidRPr="00293572" w:rsidRDefault="006B7CAC">
      <w:pPr>
        <w:spacing w:after="0" w:line="240" w:lineRule="auto"/>
        <w:ind w:right="140"/>
        <w:jc w:val="center"/>
        <w:rPr>
          <w:rFonts w:asciiTheme="majorHAnsi" w:eastAsia="Times New Roman" w:hAnsiTheme="majorHAnsi" w:cstheme="majorHAnsi"/>
        </w:rPr>
      </w:pPr>
    </w:p>
    <w:p w14:paraId="086B31BF"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13601DC4"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6962B693" w14:textId="77777777" w:rsidR="006B7CAC" w:rsidRPr="00293572" w:rsidRDefault="006B7CA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0B032575" w14:textId="77777777" w:rsidR="006B7CAC" w:rsidRPr="00293572" w:rsidRDefault="006B7CAC">
      <w:pPr>
        <w:spacing w:after="240" w:line="240" w:lineRule="auto"/>
        <w:rPr>
          <w:rFonts w:asciiTheme="majorHAnsi" w:eastAsia="Times New Roman" w:hAnsiTheme="majorHAnsi" w:cstheme="majorHAnsi"/>
        </w:rPr>
      </w:pPr>
    </w:p>
    <w:p w14:paraId="12C0BD3E" w14:textId="77777777" w:rsidR="006B7CAC" w:rsidRDefault="006B7CAC">
      <w:pPr>
        <w:spacing w:after="240" w:line="240" w:lineRule="auto"/>
        <w:rPr>
          <w:rFonts w:asciiTheme="majorHAnsi" w:eastAsia="Times New Roman" w:hAnsiTheme="majorHAnsi" w:cstheme="majorHAnsi"/>
        </w:rPr>
      </w:pPr>
    </w:p>
    <w:p w14:paraId="0728AECC" w14:textId="77777777" w:rsidR="006B7CAC" w:rsidRDefault="006B7CAC">
      <w:pPr>
        <w:spacing w:after="240" w:line="240" w:lineRule="auto"/>
        <w:rPr>
          <w:rFonts w:asciiTheme="majorHAnsi" w:eastAsia="Times New Roman" w:hAnsiTheme="majorHAnsi" w:cstheme="majorHAnsi"/>
        </w:rPr>
      </w:pPr>
    </w:p>
    <w:p w14:paraId="3EC66F39" w14:textId="77777777" w:rsidR="00C61E99" w:rsidRDefault="00C61E99">
      <w:pPr>
        <w:spacing w:after="240" w:line="240" w:lineRule="auto"/>
        <w:rPr>
          <w:rFonts w:asciiTheme="majorHAnsi" w:eastAsia="Times New Roman" w:hAnsiTheme="majorHAnsi" w:cstheme="majorHAnsi"/>
        </w:rPr>
      </w:pPr>
    </w:p>
    <w:p w14:paraId="5DA5B080" w14:textId="77777777" w:rsidR="00C61E99" w:rsidRDefault="00C61E99">
      <w:pPr>
        <w:spacing w:after="240" w:line="240" w:lineRule="auto"/>
        <w:rPr>
          <w:rFonts w:asciiTheme="majorHAnsi" w:eastAsia="Times New Roman" w:hAnsiTheme="majorHAnsi" w:cstheme="majorHAnsi"/>
        </w:rPr>
      </w:pPr>
    </w:p>
    <w:p w14:paraId="387113B0" w14:textId="77777777" w:rsidR="00C61E99" w:rsidRDefault="00C61E99">
      <w:pPr>
        <w:spacing w:after="240" w:line="240" w:lineRule="auto"/>
        <w:rPr>
          <w:rFonts w:asciiTheme="majorHAnsi" w:eastAsia="Times New Roman" w:hAnsiTheme="majorHAnsi" w:cstheme="majorHAnsi"/>
        </w:rPr>
      </w:pPr>
    </w:p>
    <w:p w14:paraId="650D2412" w14:textId="77777777" w:rsidR="00C61E99" w:rsidRDefault="00C61E99">
      <w:pPr>
        <w:spacing w:after="240" w:line="240" w:lineRule="auto"/>
        <w:rPr>
          <w:rFonts w:asciiTheme="majorHAnsi" w:eastAsia="Times New Roman" w:hAnsiTheme="majorHAnsi" w:cstheme="majorHAnsi"/>
        </w:rPr>
      </w:pPr>
    </w:p>
    <w:p w14:paraId="442DBE46" w14:textId="77777777" w:rsidR="00C61E99" w:rsidRDefault="00C61E99">
      <w:pPr>
        <w:spacing w:after="240" w:line="240" w:lineRule="auto"/>
        <w:rPr>
          <w:rFonts w:asciiTheme="majorHAnsi" w:eastAsia="Times New Roman" w:hAnsiTheme="majorHAnsi" w:cstheme="majorHAnsi"/>
        </w:rPr>
      </w:pPr>
    </w:p>
    <w:p w14:paraId="29E96750" w14:textId="77777777" w:rsidR="00C61E99" w:rsidRDefault="00C61E99">
      <w:pPr>
        <w:spacing w:after="240" w:line="240" w:lineRule="auto"/>
        <w:rPr>
          <w:rFonts w:asciiTheme="majorHAnsi" w:eastAsia="Times New Roman" w:hAnsiTheme="majorHAnsi" w:cstheme="majorHAnsi"/>
        </w:rPr>
      </w:pPr>
    </w:p>
    <w:p w14:paraId="7A2D2068" w14:textId="77777777" w:rsidR="00C61E99" w:rsidRDefault="00C61E99">
      <w:pPr>
        <w:spacing w:after="240" w:line="240" w:lineRule="auto"/>
        <w:rPr>
          <w:rFonts w:asciiTheme="majorHAnsi" w:eastAsia="Times New Roman" w:hAnsiTheme="majorHAnsi" w:cstheme="majorHAnsi"/>
        </w:rPr>
      </w:pPr>
    </w:p>
    <w:p w14:paraId="300FEE98" w14:textId="77777777" w:rsidR="00666BBB" w:rsidRDefault="00666BBB">
      <w:pPr>
        <w:spacing w:after="240" w:line="240" w:lineRule="auto"/>
        <w:rPr>
          <w:rFonts w:asciiTheme="majorHAnsi" w:eastAsia="Times New Roman" w:hAnsiTheme="majorHAnsi" w:cstheme="majorHAnsi"/>
        </w:rPr>
      </w:pPr>
    </w:p>
    <w:p w14:paraId="30412666" w14:textId="77777777" w:rsidR="006B7CAC" w:rsidRDefault="006B7CAC">
      <w:pPr>
        <w:spacing w:after="240" w:line="240" w:lineRule="auto"/>
        <w:rPr>
          <w:rFonts w:asciiTheme="majorHAnsi" w:eastAsia="Times New Roman" w:hAnsiTheme="majorHAnsi" w:cstheme="majorHAnsi"/>
        </w:rPr>
      </w:pPr>
    </w:p>
    <w:p w14:paraId="4E6AF131" w14:textId="77777777" w:rsidR="006B7CAC" w:rsidRPr="00A93C05" w:rsidRDefault="006B7CA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14:paraId="77B3D258" w14:textId="77777777" w:rsidR="006B7CAC" w:rsidRPr="00C52820" w:rsidRDefault="006B7CAC">
      <w:pPr>
        <w:spacing w:after="0" w:line="240" w:lineRule="auto"/>
        <w:ind w:right="140"/>
        <w:jc w:val="center"/>
        <w:rPr>
          <w:rFonts w:asciiTheme="majorHAnsi" w:eastAsia="Century Gothic" w:hAnsiTheme="majorHAnsi" w:cstheme="majorHAnsi"/>
          <w:b/>
          <w:color w:val="000000"/>
          <w:sz w:val="18"/>
          <w:szCs w:val="32"/>
        </w:rPr>
      </w:pPr>
    </w:p>
    <w:p w14:paraId="4899693D" w14:textId="77777777" w:rsidR="006B7CAC" w:rsidRPr="00A93C05" w:rsidRDefault="006B7CA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406718F6" w14:textId="77777777" w:rsidR="006B7CAC" w:rsidRPr="00293572" w:rsidRDefault="006B7CAC">
      <w:pPr>
        <w:spacing w:after="0" w:line="240" w:lineRule="auto"/>
        <w:ind w:right="140"/>
        <w:jc w:val="center"/>
        <w:rPr>
          <w:rFonts w:asciiTheme="majorHAnsi" w:eastAsia="Times New Roman" w:hAnsiTheme="majorHAnsi" w:cstheme="majorHAnsi"/>
        </w:rPr>
      </w:pPr>
    </w:p>
    <w:p w14:paraId="4E355A00" w14:textId="77777777" w:rsidR="006B7CAC" w:rsidRPr="00D61D73" w:rsidRDefault="006B7CA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FCA9A86" w14:textId="2BB96F32" w:rsidR="006B7CAC" w:rsidRPr="00957067" w:rsidRDefault="00647AD2" w:rsidP="0034782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UTZMG-LIC-LOCAL-SC-002</w:t>
      </w:r>
      <w:r w:rsidR="007739D2">
        <w:rPr>
          <w:rFonts w:asciiTheme="majorHAnsi" w:eastAsia="Arial" w:hAnsiTheme="majorHAnsi" w:cstheme="majorHAnsi"/>
          <w:b/>
          <w:noProof/>
          <w:color w:val="000000"/>
        </w:rPr>
        <w:t>-2A</w:t>
      </w:r>
      <w:r>
        <w:rPr>
          <w:rFonts w:asciiTheme="majorHAnsi" w:eastAsia="Arial" w:hAnsiTheme="majorHAnsi" w:cstheme="majorHAnsi"/>
          <w:b/>
          <w:noProof/>
          <w:color w:val="000000"/>
        </w:rPr>
        <w:t>/2023</w:t>
      </w:r>
    </w:p>
    <w:p w14:paraId="4A96EF6E" w14:textId="77777777" w:rsidR="006B7CAC" w:rsidRPr="00D61D73" w:rsidRDefault="006B7CA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B6C2668" w14:textId="77777777" w:rsidR="006B7CAC" w:rsidRPr="00D61D73" w:rsidRDefault="006B7CAC" w:rsidP="0034782D">
      <w:pPr>
        <w:spacing w:after="0" w:line="240" w:lineRule="auto"/>
        <w:rPr>
          <w:rFonts w:asciiTheme="majorHAnsi" w:eastAsia="Times New Roman" w:hAnsiTheme="majorHAnsi" w:cstheme="majorHAnsi"/>
        </w:rPr>
      </w:pPr>
    </w:p>
    <w:p w14:paraId="1F0A1649" w14:textId="77777777" w:rsidR="006B7CAC" w:rsidRPr="00D61D73" w:rsidRDefault="006B7CA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6105B254" w14:textId="77777777" w:rsidR="006B7CAC" w:rsidRPr="00D61D73" w:rsidRDefault="006B7CAC">
      <w:pPr>
        <w:spacing w:after="0" w:line="240" w:lineRule="auto"/>
        <w:ind w:right="140"/>
        <w:jc w:val="right"/>
        <w:rPr>
          <w:rFonts w:asciiTheme="majorHAnsi" w:eastAsia="Century Gothic" w:hAnsiTheme="majorHAnsi" w:cstheme="majorHAnsi"/>
          <w:color w:val="000000"/>
        </w:rPr>
      </w:pPr>
    </w:p>
    <w:p w14:paraId="3297291E" w14:textId="4E24D9E7" w:rsidR="006B7CAC" w:rsidRPr="00D61D73" w:rsidRDefault="006B7CA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66BB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6C112D40" w14:textId="77777777" w:rsidR="006B7CAC" w:rsidRPr="00D61D73" w:rsidRDefault="006B7CA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A01E9C8" w14:textId="77777777" w:rsidR="006B7CAC" w:rsidRPr="00D61D73" w:rsidRDefault="006B7CA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6728F78" w14:textId="77777777" w:rsidR="006B7CAC" w:rsidRPr="00D61D73" w:rsidRDefault="006B7CA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3F6EB6C" w14:textId="77777777" w:rsidR="006B7CAC" w:rsidRPr="00D61D73" w:rsidRDefault="006B7CAC" w:rsidP="00A93C05">
      <w:pPr>
        <w:spacing w:after="0" w:line="240" w:lineRule="auto"/>
        <w:rPr>
          <w:rFonts w:asciiTheme="majorHAnsi" w:eastAsia="Times New Roman" w:hAnsiTheme="majorHAnsi" w:cstheme="majorHAnsi"/>
        </w:rPr>
      </w:pPr>
    </w:p>
    <w:p w14:paraId="42B27F9A"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4D609F7" w14:textId="77777777" w:rsidR="006B7CAC" w:rsidRDefault="006B7CA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2492C76" w14:textId="77777777" w:rsidR="006B7CAC" w:rsidRPr="00D61D73" w:rsidRDefault="006B7CAC" w:rsidP="009635B3">
      <w:pPr>
        <w:spacing w:after="0" w:line="240" w:lineRule="auto"/>
        <w:ind w:right="140"/>
        <w:jc w:val="right"/>
        <w:rPr>
          <w:rFonts w:asciiTheme="majorHAnsi" w:eastAsia="Times New Roman" w:hAnsiTheme="majorHAnsi" w:cstheme="majorHAnsi"/>
        </w:rPr>
      </w:pPr>
    </w:p>
    <w:p w14:paraId="3C3B7BA4" w14:textId="1D6F9E3D" w:rsidR="006B7CAC" w:rsidRDefault="006B7CAC">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00647AD2">
        <w:rPr>
          <w:rFonts w:asciiTheme="majorHAnsi" w:eastAsia="Century Gothic" w:hAnsiTheme="majorHAnsi" w:cstheme="majorHAnsi"/>
          <w:b/>
          <w:noProof/>
          <w:color w:val="000000"/>
        </w:rPr>
        <w:t>UTZMG-LIC-LOCAL-SC-002</w:t>
      </w:r>
      <w:r w:rsidR="00FD7D37">
        <w:rPr>
          <w:rFonts w:asciiTheme="majorHAnsi" w:eastAsia="Century Gothic" w:hAnsiTheme="majorHAnsi" w:cstheme="majorHAnsi"/>
          <w:b/>
          <w:noProof/>
          <w:color w:val="000000"/>
        </w:rPr>
        <w:t>-2A</w:t>
      </w:r>
      <w:r w:rsidR="00647AD2">
        <w:rPr>
          <w:rFonts w:asciiTheme="majorHAnsi" w:eastAsia="Century Gothic" w:hAnsiTheme="majorHAnsi" w:cstheme="majorHAnsi"/>
          <w:b/>
          <w:noProof/>
          <w:color w:val="000000"/>
        </w:rPr>
        <w:t>/2023</w:t>
      </w:r>
      <w:r w:rsidRPr="00D61D73">
        <w:rPr>
          <w:rFonts w:asciiTheme="majorHAnsi" w:eastAsia="Century Gothic" w:hAnsiTheme="majorHAnsi" w:cstheme="majorHAnsi"/>
          <w:b/>
          <w:color w:val="000000"/>
        </w:rPr>
        <w:t xml:space="preserve"> </w:t>
      </w:r>
      <w:r w:rsidRPr="00A550E6">
        <w:rPr>
          <w:rFonts w:asciiTheme="majorHAnsi" w:eastAsia="Century Gothic" w:hAnsiTheme="majorHAnsi" w:cstheme="majorHAnsi"/>
          <w:b/>
          <w:noProof/>
          <w:color w:val="000000"/>
        </w:rPr>
        <w:t>Dictaminación Estados Financieros , Económicos y Presupuestarios del Ejercicio 2022 y Matrícula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51031513" w14:textId="77777777" w:rsidR="006B7CAC" w:rsidRDefault="006B7CAC"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6B7CAC" w14:paraId="5121529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E4C5337" w14:textId="77777777" w:rsidR="006B7CAC" w:rsidRDefault="006B7CAC" w:rsidP="00B3603D">
            <w:pPr>
              <w:jc w:val="both"/>
              <w:rPr>
                <w:b/>
                <w:sz w:val="18"/>
                <w:szCs w:val="18"/>
              </w:rPr>
            </w:pPr>
            <w:r>
              <w:rPr>
                <w:b/>
                <w:sz w:val="18"/>
                <w:szCs w:val="18"/>
              </w:rPr>
              <w:t>Nombre del Licitante :</w:t>
            </w:r>
          </w:p>
        </w:tc>
      </w:tr>
      <w:tr w:rsidR="006B7CAC" w14:paraId="459DFCC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66AADE6" w14:textId="77777777" w:rsidR="006B7CAC" w:rsidRDefault="006B7CAC"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6B7CAC" w14:paraId="09297FC4"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8F6A51F" w14:textId="77777777" w:rsidR="006B7CAC" w:rsidRDefault="006B7CAC" w:rsidP="00B3603D">
            <w:pPr>
              <w:jc w:val="both"/>
              <w:rPr>
                <w:b/>
                <w:sz w:val="18"/>
                <w:szCs w:val="18"/>
              </w:rPr>
            </w:pPr>
            <w:r>
              <w:rPr>
                <w:b/>
                <w:sz w:val="18"/>
                <w:szCs w:val="18"/>
              </w:rPr>
              <w:t>No. de Registro Federal de Contribuyentes:</w:t>
            </w:r>
          </w:p>
        </w:tc>
      </w:tr>
      <w:tr w:rsidR="006B7CAC" w14:paraId="4C033670"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8172C17" w14:textId="77777777" w:rsidR="006B7CAC" w:rsidRPr="00C61E99" w:rsidRDefault="006B7CAC" w:rsidP="00B3603D">
            <w:pPr>
              <w:jc w:val="both"/>
              <w:rPr>
                <w:b/>
                <w:sz w:val="18"/>
                <w:szCs w:val="18"/>
              </w:rPr>
            </w:pPr>
            <w:r w:rsidRPr="00C61E99">
              <w:rPr>
                <w:b/>
                <w:sz w:val="18"/>
                <w:szCs w:val="18"/>
              </w:rPr>
              <w:t xml:space="preserve">Domicilio Fiscal: </w:t>
            </w:r>
            <w:r w:rsidRPr="00C61E99">
              <w:rPr>
                <w:sz w:val="18"/>
                <w:szCs w:val="18"/>
              </w:rPr>
              <w:t>(</w:t>
            </w:r>
            <w:r w:rsidRPr="00C61E99">
              <w:rPr>
                <w:i/>
                <w:sz w:val="18"/>
                <w:szCs w:val="18"/>
              </w:rPr>
              <w:t>Calle, Número exterior-interior, Colonia, Código Postal</w:t>
            </w:r>
            <w:r w:rsidRPr="00C61E99">
              <w:rPr>
                <w:sz w:val="18"/>
                <w:szCs w:val="18"/>
              </w:rPr>
              <w:t>)</w:t>
            </w:r>
          </w:p>
        </w:tc>
      </w:tr>
      <w:tr w:rsidR="006B7CAC" w14:paraId="30D31E0C"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24C367D" w14:textId="77777777" w:rsidR="006B7CAC" w:rsidRPr="00C61E99" w:rsidRDefault="006B7CAC" w:rsidP="00B3603D">
            <w:pPr>
              <w:jc w:val="both"/>
              <w:rPr>
                <w:b/>
                <w:sz w:val="18"/>
                <w:szCs w:val="18"/>
              </w:rPr>
            </w:pPr>
            <w:r w:rsidRPr="00C61E99">
              <w:rPr>
                <w:b/>
                <w:sz w:val="18"/>
                <w:szCs w:val="18"/>
              </w:rPr>
              <w:t xml:space="preserve">Domicilio para recibir notificaciones en el Estado de Jalisco: </w:t>
            </w:r>
            <w:r w:rsidRPr="00C61E99">
              <w:rPr>
                <w:sz w:val="18"/>
                <w:szCs w:val="18"/>
              </w:rPr>
              <w:t>(</w:t>
            </w:r>
            <w:r w:rsidRPr="00C61E99">
              <w:rPr>
                <w:i/>
                <w:sz w:val="18"/>
                <w:szCs w:val="18"/>
              </w:rPr>
              <w:t>Calle, Número exterior-interior, Colonia, Código Postal</w:t>
            </w:r>
            <w:r w:rsidRPr="00C61E99">
              <w:rPr>
                <w:sz w:val="18"/>
                <w:szCs w:val="18"/>
              </w:rPr>
              <w:t>)</w:t>
            </w:r>
          </w:p>
        </w:tc>
      </w:tr>
      <w:tr w:rsidR="006B7CAC" w14:paraId="62BA9277"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2E347486" w14:textId="77777777" w:rsidR="006B7CAC" w:rsidRDefault="006B7CAC"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2D66FB11" w14:textId="77777777" w:rsidR="006B7CAC" w:rsidRDefault="006B7CAC" w:rsidP="00B3603D">
            <w:pPr>
              <w:jc w:val="both"/>
              <w:rPr>
                <w:b/>
                <w:sz w:val="18"/>
                <w:szCs w:val="18"/>
              </w:rPr>
            </w:pPr>
            <w:r>
              <w:rPr>
                <w:b/>
                <w:sz w:val="18"/>
                <w:szCs w:val="18"/>
              </w:rPr>
              <w:t>Entidad Federativa:</w:t>
            </w:r>
          </w:p>
        </w:tc>
      </w:tr>
      <w:tr w:rsidR="006B7CAC" w14:paraId="6DBFF86A"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2A91D086" w14:textId="77777777" w:rsidR="006B7CAC" w:rsidRDefault="006B7CAC"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36F970BC" w14:textId="77777777" w:rsidR="006B7CAC" w:rsidRDefault="006B7CAC"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1A669DC9" w14:textId="77777777" w:rsidR="006B7CAC" w:rsidRDefault="006B7CAC" w:rsidP="00B3603D">
            <w:pPr>
              <w:jc w:val="both"/>
              <w:rPr>
                <w:b/>
                <w:sz w:val="18"/>
                <w:szCs w:val="18"/>
              </w:rPr>
            </w:pPr>
            <w:r>
              <w:rPr>
                <w:b/>
                <w:sz w:val="18"/>
                <w:szCs w:val="18"/>
              </w:rPr>
              <w:t>Correo Electrónico:</w:t>
            </w:r>
          </w:p>
        </w:tc>
      </w:tr>
      <w:tr w:rsidR="006B7CAC" w14:paraId="2B71506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8A9F6E3" w14:textId="77777777" w:rsidR="006B7CAC" w:rsidRPr="00B3603D" w:rsidRDefault="006B7CAC"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6B7CAC" w14:paraId="2D60E795"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3525AB6D" w14:textId="77777777" w:rsidR="006B7CAC" w:rsidRDefault="006B7CAC" w:rsidP="00B3603D">
            <w:pPr>
              <w:ind w:left="639"/>
              <w:jc w:val="both"/>
              <w:rPr>
                <w:i/>
                <w:sz w:val="18"/>
                <w:szCs w:val="18"/>
                <w:u w:val="single"/>
              </w:rPr>
            </w:pPr>
            <w:r>
              <w:rPr>
                <w:i/>
                <w:sz w:val="18"/>
                <w:szCs w:val="18"/>
                <w:u w:val="single"/>
              </w:rPr>
              <w:t>Para Personas Morales:</w:t>
            </w:r>
          </w:p>
          <w:p w14:paraId="012E36B0" w14:textId="77777777" w:rsidR="006B7CAC" w:rsidRDefault="006B7CAC"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64F4B95B" w14:textId="77777777" w:rsidR="006B7CAC" w:rsidRDefault="006B7CAC" w:rsidP="00B3603D">
            <w:pPr>
              <w:jc w:val="both"/>
              <w:rPr>
                <w:b/>
                <w:sz w:val="18"/>
                <w:szCs w:val="18"/>
              </w:rPr>
            </w:pPr>
            <w:r>
              <w:rPr>
                <w:b/>
                <w:sz w:val="18"/>
                <w:szCs w:val="18"/>
              </w:rPr>
              <w:t>Fecha y lugar de expedición:</w:t>
            </w:r>
          </w:p>
          <w:p w14:paraId="1B77B37A" w14:textId="77777777" w:rsidR="006B7CAC" w:rsidRDefault="006B7CAC"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5A2CFEF9" w14:textId="77777777" w:rsidR="006B7CAC" w:rsidRDefault="006B7CAC" w:rsidP="00B3603D">
            <w:pPr>
              <w:jc w:val="both"/>
              <w:rPr>
                <w:b/>
                <w:sz w:val="18"/>
                <w:szCs w:val="18"/>
              </w:rPr>
            </w:pPr>
            <w:r>
              <w:rPr>
                <w:b/>
                <w:sz w:val="18"/>
                <w:szCs w:val="18"/>
              </w:rPr>
              <w:t>Fecha de inscripción en el Registro Público de la Propiedad y de Comercio:</w:t>
            </w:r>
          </w:p>
          <w:p w14:paraId="0B3E8461" w14:textId="77777777" w:rsidR="006B7CAC" w:rsidRDefault="006B7CAC" w:rsidP="00B3603D">
            <w:pPr>
              <w:jc w:val="both"/>
              <w:rPr>
                <w:b/>
                <w:sz w:val="18"/>
                <w:szCs w:val="18"/>
              </w:rPr>
            </w:pPr>
            <w:r>
              <w:rPr>
                <w:b/>
                <w:sz w:val="18"/>
                <w:szCs w:val="18"/>
              </w:rPr>
              <w:t>Tomo:                            Libro:                             Agregado con número al Apéndice:</w:t>
            </w:r>
          </w:p>
          <w:p w14:paraId="7869429E" w14:textId="77777777" w:rsidR="006B7CAC" w:rsidRDefault="006B7CAC"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792DAF3E" w14:textId="77777777" w:rsidR="006B7CAC" w:rsidRDefault="006B7CAC" w:rsidP="00B3603D">
            <w:pPr>
              <w:ind w:left="639"/>
              <w:jc w:val="both"/>
              <w:rPr>
                <w:i/>
                <w:sz w:val="18"/>
                <w:szCs w:val="18"/>
                <w:u w:val="single"/>
              </w:rPr>
            </w:pPr>
            <w:r>
              <w:rPr>
                <w:i/>
                <w:sz w:val="18"/>
                <w:szCs w:val="18"/>
                <w:u w:val="single"/>
              </w:rPr>
              <w:t>Para Personas Físicas:</w:t>
            </w:r>
          </w:p>
          <w:p w14:paraId="68A8C380" w14:textId="77777777" w:rsidR="006B7CAC" w:rsidRDefault="006B7CAC" w:rsidP="00B3603D">
            <w:pPr>
              <w:jc w:val="both"/>
              <w:rPr>
                <w:b/>
                <w:sz w:val="18"/>
                <w:szCs w:val="18"/>
              </w:rPr>
            </w:pPr>
            <w:r>
              <w:rPr>
                <w:b/>
                <w:sz w:val="18"/>
                <w:szCs w:val="18"/>
              </w:rPr>
              <w:t>Número de folio de la Credencial de Elector:</w:t>
            </w:r>
          </w:p>
        </w:tc>
      </w:tr>
      <w:tr w:rsidR="006B7CAC" w14:paraId="21592921"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79A1100C" w14:textId="77777777" w:rsidR="006B7CAC" w:rsidRDefault="006B7CAC"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32F1A328" w14:textId="77777777" w:rsidR="006B7CAC" w:rsidRDefault="006B7CAC"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7B0D06AD" w14:textId="77777777" w:rsidR="006B7CAC" w:rsidRDefault="006B7CAC" w:rsidP="00B3603D">
            <w:pPr>
              <w:jc w:val="both"/>
              <w:rPr>
                <w:sz w:val="18"/>
                <w:szCs w:val="18"/>
              </w:rPr>
            </w:pPr>
            <w:r>
              <w:rPr>
                <w:b/>
                <w:sz w:val="18"/>
                <w:szCs w:val="18"/>
              </w:rPr>
              <w:t>Número de Escritura Pública:</w:t>
            </w:r>
          </w:p>
          <w:p w14:paraId="3DC61030" w14:textId="77777777" w:rsidR="006B7CAC" w:rsidRDefault="006B7CAC" w:rsidP="00B3603D">
            <w:pPr>
              <w:jc w:val="both"/>
              <w:rPr>
                <w:b/>
                <w:sz w:val="18"/>
                <w:szCs w:val="18"/>
              </w:rPr>
            </w:pPr>
            <w:r>
              <w:rPr>
                <w:b/>
                <w:sz w:val="18"/>
                <w:szCs w:val="18"/>
              </w:rPr>
              <w:t>Tipo de poder:</w:t>
            </w:r>
          </w:p>
          <w:p w14:paraId="7267C64B" w14:textId="77777777" w:rsidR="006B7CAC" w:rsidRDefault="006B7CAC"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122F28AE" w14:textId="77777777" w:rsidR="006B7CAC" w:rsidRDefault="006B7CAC" w:rsidP="00B3603D">
            <w:pPr>
              <w:jc w:val="both"/>
              <w:rPr>
                <w:b/>
                <w:sz w:val="18"/>
                <w:szCs w:val="18"/>
              </w:rPr>
            </w:pPr>
            <w:r>
              <w:rPr>
                <w:b/>
                <w:sz w:val="18"/>
                <w:szCs w:val="18"/>
              </w:rPr>
              <w:t>Lugar y fecha de expedición:</w:t>
            </w:r>
          </w:p>
          <w:p w14:paraId="36385163" w14:textId="77777777" w:rsidR="006B7CAC" w:rsidRDefault="006B7CAC" w:rsidP="00B3603D">
            <w:pPr>
              <w:jc w:val="both"/>
              <w:rPr>
                <w:b/>
                <w:sz w:val="18"/>
                <w:szCs w:val="18"/>
              </w:rPr>
            </w:pPr>
            <w:r>
              <w:rPr>
                <w:b/>
                <w:sz w:val="18"/>
                <w:szCs w:val="18"/>
              </w:rPr>
              <w:t>Fecha de inscripción en el Registro Público de la Propiedad y de Comercio:</w:t>
            </w:r>
          </w:p>
          <w:p w14:paraId="299702F5" w14:textId="77777777" w:rsidR="006B7CAC" w:rsidRPr="00B3603D" w:rsidRDefault="006B7CAC" w:rsidP="00B3603D">
            <w:pPr>
              <w:jc w:val="both"/>
              <w:rPr>
                <w:b/>
                <w:sz w:val="18"/>
                <w:szCs w:val="18"/>
              </w:rPr>
            </w:pPr>
            <w:r>
              <w:rPr>
                <w:b/>
                <w:sz w:val="18"/>
                <w:szCs w:val="18"/>
              </w:rPr>
              <w:t>Tomo:                 Libro:                             Agregado con número al Apéndice:</w:t>
            </w:r>
          </w:p>
        </w:tc>
      </w:tr>
    </w:tbl>
    <w:p w14:paraId="748B8C56" w14:textId="77777777" w:rsidR="006B7CAC" w:rsidRPr="00B3603D" w:rsidRDefault="006B7CAC"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893A5AC"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434776A6" w14:textId="77777777" w:rsidR="006B7CAC" w:rsidRPr="00293572" w:rsidRDefault="006B7CAC">
      <w:pPr>
        <w:spacing w:after="0" w:line="240" w:lineRule="auto"/>
        <w:rPr>
          <w:rFonts w:asciiTheme="majorHAnsi" w:eastAsia="Times New Roman" w:hAnsiTheme="majorHAnsi" w:cstheme="majorHAnsi"/>
        </w:rPr>
      </w:pPr>
    </w:p>
    <w:p w14:paraId="279F9CDE"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3151ACF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2565620A" w14:textId="77777777" w:rsidR="006B7CAC" w:rsidRDefault="006B7CA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3D6ED919" w14:textId="77777777" w:rsidR="006B7CAC" w:rsidRDefault="006B7CAC">
      <w:pPr>
        <w:spacing w:after="240" w:line="240" w:lineRule="auto"/>
        <w:jc w:val="center"/>
        <w:rPr>
          <w:rFonts w:asciiTheme="majorHAnsi" w:eastAsia="Times New Roman" w:hAnsiTheme="majorHAnsi" w:cstheme="majorHAnsi"/>
        </w:rPr>
      </w:pPr>
    </w:p>
    <w:p w14:paraId="608B6826" w14:textId="77777777" w:rsidR="00C61E99" w:rsidRDefault="00C61E99">
      <w:pPr>
        <w:spacing w:after="240" w:line="240" w:lineRule="auto"/>
        <w:jc w:val="center"/>
        <w:rPr>
          <w:rFonts w:asciiTheme="majorHAnsi" w:eastAsia="Times New Roman" w:hAnsiTheme="majorHAnsi" w:cstheme="majorHAnsi"/>
        </w:rPr>
      </w:pPr>
    </w:p>
    <w:p w14:paraId="5F27725D" w14:textId="77777777" w:rsidR="006B7CAC" w:rsidRPr="00293572" w:rsidRDefault="006B7CA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075B3D98" w14:textId="77777777" w:rsidR="006B7CAC" w:rsidRDefault="006B7CA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t>ANEXO 6</w:t>
      </w:r>
    </w:p>
    <w:p w14:paraId="5256A199" w14:textId="77777777" w:rsidR="006B7CAC" w:rsidRPr="001D1BF8" w:rsidRDefault="006B7CAC" w:rsidP="001D1BF8">
      <w:pPr>
        <w:spacing w:after="0" w:line="240" w:lineRule="auto"/>
        <w:jc w:val="center"/>
        <w:rPr>
          <w:rFonts w:asciiTheme="majorHAnsi" w:eastAsia="Arial" w:hAnsiTheme="majorHAnsi" w:cstheme="majorHAnsi"/>
          <w:b/>
          <w:smallCaps/>
          <w:color w:val="000000"/>
          <w:sz w:val="20"/>
          <w:szCs w:val="20"/>
        </w:rPr>
      </w:pPr>
    </w:p>
    <w:p w14:paraId="608238F5" w14:textId="77777777" w:rsidR="006B7CAC" w:rsidRPr="00293572" w:rsidRDefault="006B7CAC"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7ECFE8B1" w14:textId="77777777" w:rsidR="006B7CAC" w:rsidRPr="00293572" w:rsidRDefault="006B7CAC" w:rsidP="001D1BF8">
      <w:pPr>
        <w:spacing w:after="0" w:line="240" w:lineRule="auto"/>
        <w:jc w:val="center"/>
        <w:rPr>
          <w:rFonts w:asciiTheme="majorHAnsi" w:eastAsia="Arial" w:hAnsiTheme="majorHAnsi" w:cstheme="majorHAnsi"/>
          <w:b/>
          <w:smallCaps/>
          <w:color w:val="000000"/>
          <w:highlight w:val="yellow"/>
        </w:rPr>
      </w:pPr>
    </w:p>
    <w:p w14:paraId="091EB867" w14:textId="77777777" w:rsidR="006B7CAC" w:rsidRPr="00D61D73" w:rsidRDefault="006B7CA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A9502AF" w14:textId="288CD629" w:rsidR="006B7CAC" w:rsidRPr="00957067" w:rsidRDefault="006B7CAC"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w:t>
      </w:r>
      <w:r w:rsidR="001B71B0">
        <w:rPr>
          <w:rFonts w:asciiTheme="majorHAnsi" w:eastAsia="Arial" w:hAnsiTheme="majorHAnsi" w:cstheme="majorHAnsi"/>
          <w:b/>
          <w:noProof/>
          <w:color w:val="000000"/>
        </w:rPr>
        <w:t>-2A</w:t>
      </w:r>
      <w:r w:rsidR="00647AD2">
        <w:rPr>
          <w:rFonts w:asciiTheme="majorHAnsi" w:eastAsia="Arial" w:hAnsiTheme="majorHAnsi" w:cstheme="majorHAnsi"/>
          <w:b/>
          <w:noProof/>
          <w:color w:val="000000"/>
        </w:rPr>
        <w:t>/2023</w:t>
      </w:r>
    </w:p>
    <w:p w14:paraId="4194E76A" w14:textId="77777777" w:rsidR="006B7CAC" w:rsidRPr="00D61D73" w:rsidRDefault="006B7CA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87EA075" w14:textId="77777777" w:rsidR="006B7CAC" w:rsidRPr="00D61D73" w:rsidRDefault="006B7CAC" w:rsidP="0034782D">
      <w:pPr>
        <w:spacing w:after="0" w:line="240" w:lineRule="auto"/>
        <w:rPr>
          <w:rFonts w:asciiTheme="majorHAnsi" w:eastAsia="Times New Roman" w:hAnsiTheme="majorHAnsi" w:cstheme="majorHAnsi"/>
        </w:rPr>
      </w:pPr>
    </w:p>
    <w:p w14:paraId="7CDE5EE6" w14:textId="77777777" w:rsidR="006B7CAC" w:rsidRPr="00D61D73" w:rsidRDefault="006B7CAC" w:rsidP="0034782D">
      <w:pPr>
        <w:spacing w:after="0" w:line="240" w:lineRule="auto"/>
        <w:ind w:right="140"/>
        <w:jc w:val="center"/>
        <w:rPr>
          <w:rFonts w:asciiTheme="majorHAnsi" w:eastAsia="Times New Roman" w:hAnsiTheme="majorHAnsi" w:cstheme="majorHAnsi"/>
        </w:rPr>
      </w:pP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79EB98CF" w14:textId="77777777" w:rsidR="006B7CAC" w:rsidRPr="00D61D73" w:rsidRDefault="006B7CAC">
      <w:pPr>
        <w:spacing w:after="0" w:line="240" w:lineRule="auto"/>
        <w:rPr>
          <w:rFonts w:asciiTheme="majorHAnsi" w:eastAsia="Times New Roman" w:hAnsiTheme="majorHAnsi" w:cstheme="majorHAnsi"/>
        </w:rPr>
      </w:pPr>
    </w:p>
    <w:p w14:paraId="5E5235C2" w14:textId="77777777" w:rsidR="006B7CAC" w:rsidRPr="00D61D73" w:rsidRDefault="006B7CAC">
      <w:pPr>
        <w:spacing w:after="240" w:line="240" w:lineRule="auto"/>
        <w:rPr>
          <w:rFonts w:asciiTheme="majorHAnsi" w:eastAsia="Times New Roman" w:hAnsiTheme="majorHAnsi" w:cstheme="majorHAnsi"/>
        </w:rPr>
      </w:pPr>
    </w:p>
    <w:p w14:paraId="12E5375C" w14:textId="7D4C7F1C" w:rsidR="006B7CAC" w:rsidRPr="00D61D73" w:rsidRDefault="006B7CA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66BB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7E897CC4" w14:textId="77777777" w:rsidR="006B7CAC" w:rsidRPr="00D61D73" w:rsidRDefault="006B7CAC">
      <w:pPr>
        <w:spacing w:after="0" w:line="240" w:lineRule="auto"/>
        <w:rPr>
          <w:rFonts w:asciiTheme="majorHAnsi" w:eastAsia="Times New Roman" w:hAnsiTheme="majorHAnsi" w:cstheme="majorHAnsi"/>
        </w:rPr>
      </w:pPr>
    </w:p>
    <w:p w14:paraId="7B845BD1" w14:textId="77777777" w:rsidR="006B7CAC" w:rsidRPr="00D61D73" w:rsidRDefault="006B7CA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FC3616E" w14:textId="77777777" w:rsidR="006B7CAC" w:rsidRPr="00D61D73" w:rsidRDefault="006B7CA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57D8038" w14:textId="77777777" w:rsidR="006B7CAC" w:rsidRPr="00D61D73" w:rsidRDefault="006B7CAC"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AACB437" w14:textId="77777777" w:rsidR="006B7CAC" w:rsidRPr="00D61D73" w:rsidRDefault="006B7CAC" w:rsidP="00C52820">
      <w:pPr>
        <w:spacing w:after="0" w:line="240" w:lineRule="auto"/>
        <w:rPr>
          <w:rFonts w:asciiTheme="majorHAnsi" w:eastAsia="Times New Roman" w:hAnsiTheme="majorHAnsi" w:cstheme="majorHAnsi"/>
        </w:rPr>
      </w:pPr>
    </w:p>
    <w:p w14:paraId="2E8A93F3"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55A8F52"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4E38FF8D" w14:textId="77777777" w:rsidR="006B7CAC" w:rsidRPr="00D61D73" w:rsidRDefault="006B7CAC">
      <w:pPr>
        <w:spacing w:after="240" w:line="240" w:lineRule="auto"/>
        <w:rPr>
          <w:rFonts w:asciiTheme="majorHAnsi" w:eastAsia="Times New Roman" w:hAnsiTheme="majorHAnsi" w:cstheme="majorHAnsi"/>
        </w:rPr>
      </w:pPr>
    </w:p>
    <w:p w14:paraId="7BB097FD" w14:textId="16670678" w:rsidR="006B7CAC" w:rsidRPr="00293572" w:rsidRDefault="006B7CA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00647AD2">
        <w:rPr>
          <w:rFonts w:asciiTheme="majorHAnsi" w:eastAsia="Century Gothic" w:hAnsiTheme="majorHAnsi" w:cstheme="majorHAnsi"/>
          <w:b/>
          <w:noProof/>
          <w:color w:val="000000"/>
        </w:rPr>
        <w:t>UTZMG-LIC-LOCAL-SC-002</w:t>
      </w:r>
      <w:r w:rsidR="00FD7D37">
        <w:rPr>
          <w:rFonts w:asciiTheme="majorHAnsi" w:eastAsia="Century Gothic" w:hAnsiTheme="majorHAnsi" w:cstheme="majorHAnsi"/>
          <w:b/>
          <w:noProof/>
          <w:color w:val="000000"/>
        </w:rPr>
        <w:t>-2A</w:t>
      </w:r>
      <w:r w:rsidR="00647AD2">
        <w:rPr>
          <w:rFonts w:asciiTheme="majorHAnsi" w:eastAsia="Century Gothic" w:hAnsiTheme="majorHAnsi" w:cstheme="majorHAnsi"/>
          <w:b/>
          <w:noProof/>
          <w:color w:val="000000"/>
        </w:rPr>
        <w:t>/2023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A550E6">
        <w:rPr>
          <w:rFonts w:asciiTheme="majorHAnsi" w:eastAsia="Century Gothic" w:hAnsiTheme="majorHAnsi" w:cstheme="majorHAnsi"/>
          <w:b/>
          <w:noProof/>
          <w:color w:val="000000"/>
        </w:rPr>
        <w:t>Dictaminación Estados Financieros , Económicos y Presupuestarios del Ejercicio 2022 y Matrícula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40C3C7F6" w14:textId="77777777" w:rsidR="006B7CAC" w:rsidRPr="00293572" w:rsidRDefault="006B7CAC">
      <w:pPr>
        <w:spacing w:after="0" w:line="240" w:lineRule="auto"/>
        <w:rPr>
          <w:rFonts w:asciiTheme="majorHAnsi" w:eastAsia="Times New Roman" w:hAnsiTheme="majorHAnsi" w:cstheme="majorHAnsi"/>
        </w:rPr>
      </w:pPr>
    </w:p>
    <w:p w14:paraId="31DAF65E"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382A515C" w14:textId="77777777" w:rsidR="006B7CAC" w:rsidRDefault="006B7CAC"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4A800EC3" w14:textId="77777777" w:rsidR="006B7CAC" w:rsidRDefault="006B7CAC"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2DC32E9A" w14:textId="77777777" w:rsidR="006B7CAC" w:rsidRDefault="006B7CAC"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33DF82AB" w14:textId="77777777" w:rsidR="006B7CAC" w:rsidRDefault="006B7CAC"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20A4A0DB" w14:textId="77777777" w:rsidR="006B7CAC" w:rsidRDefault="006B7CAC"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6B7CAC" w14:paraId="3356929B" w14:textId="77777777" w:rsidTr="00B3603D">
        <w:trPr>
          <w:trHeight w:val="31"/>
        </w:trPr>
        <w:tc>
          <w:tcPr>
            <w:tcW w:w="2552" w:type="dxa"/>
            <w:shd w:val="clear" w:color="auto" w:fill="auto"/>
            <w:tcMar>
              <w:top w:w="100" w:type="dxa"/>
              <w:left w:w="100" w:type="dxa"/>
              <w:bottom w:w="100" w:type="dxa"/>
              <w:right w:w="100" w:type="dxa"/>
            </w:tcMar>
          </w:tcPr>
          <w:p w14:paraId="66BBB704"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4A68FCE7"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38BB0BB3"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7ABCAD70"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Cargo</w:t>
            </w:r>
          </w:p>
        </w:tc>
      </w:tr>
      <w:tr w:rsidR="006B7CAC" w14:paraId="4591AB7C" w14:textId="77777777" w:rsidTr="00B3603D">
        <w:trPr>
          <w:trHeight w:val="31"/>
        </w:trPr>
        <w:tc>
          <w:tcPr>
            <w:tcW w:w="2552" w:type="dxa"/>
            <w:shd w:val="clear" w:color="auto" w:fill="auto"/>
            <w:tcMar>
              <w:top w:w="100" w:type="dxa"/>
              <w:left w:w="100" w:type="dxa"/>
              <w:bottom w:w="100" w:type="dxa"/>
              <w:right w:w="100" w:type="dxa"/>
            </w:tcMar>
          </w:tcPr>
          <w:p w14:paraId="1B4313F6"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7617B10"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1BB0594"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ED1E6D8" w14:textId="77777777" w:rsidR="006B7CAC" w:rsidRDefault="006B7CAC" w:rsidP="00B3603D">
            <w:pPr>
              <w:widowControl w:val="0"/>
              <w:pBdr>
                <w:top w:val="nil"/>
                <w:left w:val="nil"/>
                <w:bottom w:val="nil"/>
                <w:right w:val="nil"/>
                <w:between w:val="nil"/>
              </w:pBdr>
              <w:rPr>
                <w:b/>
                <w:sz w:val="18"/>
                <w:szCs w:val="18"/>
              </w:rPr>
            </w:pPr>
          </w:p>
        </w:tc>
      </w:tr>
      <w:tr w:rsidR="006B7CAC" w14:paraId="6E5ACBD9" w14:textId="77777777" w:rsidTr="00B3603D">
        <w:trPr>
          <w:trHeight w:val="31"/>
        </w:trPr>
        <w:tc>
          <w:tcPr>
            <w:tcW w:w="2552" w:type="dxa"/>
            <w:shd w:val="clear" w:color="auto" w:fill="auto"/>
            <w:tcMar>
              <w:top w:w="100" w:type="dxa"/>
              <w:left w:w="100" w:type="dxa"/>
              <w:bottom w:w="100" w:type="dxa"/>
              <w:right w:w="100" w:type="dxa"/>
            </w:tcMar>
          </w:tcPr>
          <w:p w14:paraId="006C84AD"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E2A7F0B"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F58AA8E"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793DB8F" w14:textId="77777777" w:rsidR="006B7CAC" w:rsidRDefault="006B7CAC" w:rsidP="00B3603D">
            <w:pPr>
              <w:widowControl w:val="0"/>
              <w:pBdr>
                <w:top w:val="nil"/>
                <w:left w:val="nil"/>
                <w:bottom w:val="nil"/>
                <w:right w:val="nil"/>
                <w:between w:val="nil"/>
              </w:pBdr>
              <w:rPr>
                <w:b/>
                <w:sz w:val="18"/>
                <w:szCs w:val="18"/>
              </w:rPr>
            </w:pPr>
          </w:p>
        </w:tc>
      </w:tr>
    </w:tbl>
    <w:p w14:paraId="2C4B27F0" w14:textId="77777777" w:rsidR="006B7CAC" w:rsidRPr="00293572" w:rsidRDefault="006B7CAC">
      <w:pPr>
        <w:spacing w:after="240" w:line="240" w:lineRule="auto"/>
        <w:rPr>
          <w:rFonts w:asciiTheme="majorHAnsi" w:eastAsia="Times New Roman" w:hAnsiTheme="majorHAnsi" w:cstheme="majorHAnsi"/>
        </w:rPr>
      </w:pPr>
    </w:p>
    <w:p w14:paraId="5A47EF70" w14:textId="77777777" w:rsidR="006B7CAC" w:rsidRPr="00293572" w:rsidRDefault="006B7CA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14B97FF2"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2B6E1BBD"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3A2AFDAC" w14:textId="77777777" w:rsidR="006B7CAC" w:rsidRPr="00293572" w:rsidRDefault="006B7CA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1E528B6C" w14:textId="77777777" w:rsidR="006B7CAC" w:rsidRDefault="006B7CAC">
      <w:pPr>
        <w:spacing w:after="240" w:line="240" w:lineRule="auto"/>
        <w:rPr>
          <w:rFonts w:asciiTheme="majorHAnsi" w:eastAsia="Times New Roman" w:hAnsiTheme="majorHAnsi" w:cstheme="majorHAnsi"/>
        </w:rPr>
      </w:pPr>
    </w:p>
    <w:p w14:paraId="5FBB8334" w14:textId="77777777" w:rsidR="006B7CAC" w:rsidRDefault="006B7CAC">
      <w:pPr>
        <w:spacing w:after="240" w:line="240" w:lineRule="auto"/>
        <w:rPr>
          <w:rFonts w:asciiTheme="majorHAnsi" w:eastAsia="Times New Roman" w:hAnsiTheme="majorHAnsi" w:cstheme="majorHAnsi"/>
        </w:rPr>
      </w:pPr>
    </w:p>
    <w:p w14:paraId="37A53AFB" w14:textId="77777777" w:rsidR="00C61E99" w:rsidRDefault="00C61E99">
      <w:pPr>
        <w:spacing w:after="240" w:line="240" w:lineRule="auto"/>
        <w:rPr>
          <w:rFonts w:asciiTheme="majorHAnsi" w:eastAsia="Times New Roman" w:hAnsiTheme="majorHAnsi" w:cstheme="majorHAnsi"/>
        </w:rPr>
      </w:pPr>
    </w:p>
    <w:p w14:paraId="58D487E6" w14:textId="77777777" w:rsidR="00C61E99" w:rsidRDefault="00C61E99">
      <w:pPr>
        <w:spacing w:after="240" w:line="240" w:lineRule="auto"/>
        <w:rPr>
          <w:rFonts w:asciiTheme="majorHAnsi" w:eastAsia="Times New Roman" w:hAnsiTheme="majorHAnsi" w:cstheme="majorHAnsi"/>
        </w:rPr>
      </w:pPr>
    </w:p>
    <w:p w14:paraId="6C6E5ECA" w14:textId="77777777" w:rsidR="00C61E99" w:rsidRDefault="00C61E99">
      <w:pPr>
        <w:spacing w:after="240" w:line="240" w:lineRule="auto"/>
        <w:rPr>
          <w:rFonts w:asciiTheme="majorHAnsi" w:eastAsia="Times New Roman" w:hAnsiTheme="majorHAnsi" w:cstheme="majorHAnsi"/>
        </w:rPr>
      </w:pPr>
    </w:p>
    <w:p w14:paraId="61375C39" w14:textId="77777777" w:rsidR="00C61E99" w:rsidRDefault="00C61E99">
      <w:pPr>
        <w:spacing w:after="240" w:line="240" w:lineRule="auto"/>
        <w:rPr>
          <w:rFonts w:asciiTheme="majorHAnsi" w:eastAsia="Times New Roman" w:hAnsiTheme="majorHAnsi" w:cstheme="majorHAnsi"/>
        </w:rPr>
      </w:pPr>
    </w:p>
    <w:p w14:paraId="23D9E5D4" w14:textId="77777777" w:rsidR="00C61E99" w:rsidRDefault="00C61E99">
      <w:pPr>
        <w:spacing w:after="240" w:line="240" w:lineRule="auto"/>
        <w:rPr>
          <w:rFonts w:asciiTheme="majorHAnsi" w:eastAsia="Times New Roman" w:hAnsiTheme="majorHAnsi" w:cstheme="majorHAnsi"/>
        </w:rPr>
      </w:pPr>
    </w:p>
    <w:p w14:paraId="7952B7CD" w14:textId="77777777" w:rsidR="00C61E99" w:rsidRDefault="00C61E99">
      <w:pPr>
        <w:spacing w:after="240" w:line="240" w:lineRule="auto"/>
        <w:rPr>
          <w:rFonts w:asciiTheme="majorHAnsi" w:eastAsia="Times New Roman" w:hAnsiTheme="majorHAnsi" w:cstheme="majorHAnsi"/>
        </w:rPr>
      </w:pPr>
    </w:p>
    <w:p w14:paraId="75621FBE" w14:textId="77777777" w:rsidR="00C61E99" w:rsidRDefault="00C61E99">
      <w:pPr>
        <w:spacing w:after="240" w:line="240" w:lineRule="auto"/>
        <w:rPr>
          <w:rFonts w:asciiTheme="majorHAnsi" w:eastAsia="Times New Roman" w:hAnsiTheme="majorHAnsi" w:cstheme="majorHAnsi"/>
        </w:rPr>
      </w:pPr>
    </w:p>
    <w:p w14:paraId="5068A7FF" w14:textId="77777777" w:rsidR="00C61E99" w:rsidRDefault="00C61E99">
      <w:pPr>
        <w:spacing w:after="240" w:line="240" w:lineRule="auto"/>
        <w:rPr>
          <w:rFonts w:asciiTheme="majorHAnsi" w:eastAsia="Times New Roman" w:hAnsiTheme="majorHAnsi" w:cstheme="majorHAnsi"/>
        </w:rPr>
      </w:pPr>
    </w:p>
    <w:p w14:paraId="5A01B1BC" w14:textId="77777777" w:rsidR="00C61E99" w:rsidRDefault="00C61E99">
      <w:pPr>
        <w:spacing w:after="240" w:line="240" w:lineRule="auto"/>
        <w:rPr>
          <w:rFonts w:asciiTheme="majorHAnsi" w:eastAsia="Times New Roman" w:hAnsiTheme="majorHAnsi" w:cstheme="majorHAnsi"/>
        </w:rPr>
      </w:pPr>
    </w:p>
    <w:p w14:paraId="0E0C59CF" w14:textId="77777777" w:rsidR="00C61E99" w:rsidRDefault="00C61E99">
      <w:pPr>
        <w:spacing w:after="240" w:line="240" w:lineRule="auto"/>
        <w:rPr>
          <w:rFonts w:asciiTheme="majorHAnsi" w:eastAsia="Times New Roman" w:hAnsiTheme="majorHAnsi" w:cstheme="majorHAnsi"/>
        </w:rPr>
      </w:pPr>
    </w:p>
    <w:p w14:paraId="0ADE0BE1" w14:textId="77777777" w:rsidR="00C61E99" w:rsidRDefault="00C61E99">
      <w:pPr>
        <w:spacing w:after="240" w:line="240" w:lineRule="auto"/>
        <w:rPr>
          <w:rFonts w:asciiTheme="majorHAnsi" w:eastAsia="Times New Roman" w:hAnsiTheme="majorHAnsi" w:cstheme="majorHAnsi"/>
        </w:rPr>
      </w:pPr>
    </w:p>
    <w:p w14:paraId="037A7AA1" w14:textId="77777777" w:rsidR="006B7CAC" w:rsidRDefault="006B7CAC">
      <w:pPr>
        <w:spacing w:after="240" w:line="240" w:lineRule="auto"/>
        <w:rPr>
          <w:rFonts w:asciiTheme="majorHAnsi" w:eastAsia="Times New Roman" w:hAnsiTheme="majorHAnsi" w:cstheme="majorHAnsi"/>
        </w:rPr>
      </w:pPr>
    </w:p>
    <w:p w14:paraId="0CBF1555" w14:textId="77777777" w:rsidR="006B7CAC" w:rsidRPr="00B720C8" w:rsidRDefault="006B7CAC" w:rsidP="005641AE">
      <w:pPr>
        <w:ind w:right="140"/>
        <w:jc w:val="center"/>
        <w:rPr>
          <w:rFonts w:asciiTheme="majorHAnsi" w:hAnsiTheme="majorHAnsi" w:cstheme="majorHAnsi"/>
          <w:sz w:val="32"/>
          <w:szCs w:val="32"/>
        </w:rPr>
      </w:pPr>
      <w:r w:rsidRPr="00B720C8">
        <w:rPr>
          <w:rFonts w:asciiTheme="majorHAnsi" w:eastAsia="Century Gothic" w:hAnsiTheme="majorHAnsi" w:cstheme="majorHAnsi"/>
          <w:b/>
          <w:color w:val="080808"/>
          <w:sz w:val="32"/>
          <w:szCs w:val="32"/>
        </w:rPr>
        <w:t>ANEXO 7</w:t>
      </w:r>
    </w:p>
    <w:p w14:paraId="19A2231E" w14:textId="77777777" w:rsidR="006B7CAC" w:rsidRPr="00D61D73" w:rsidRDefault="006B7CA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C29E314" w14:textId="0EF97C36" w:rsidR="006B7CAC" w:rsidRPr="00957067" w:rsidRDefault="006B7CAC" w:rsidP="005641AE">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w:t>
      </w:r>
      <w:r w:rsidR="001B71B0">
        <w:rPr>
          <w:rFonts w:asciiTheme="majorHAnsi" w:eastAsia="Arial" w:hAnsiTheme="majorHAnsi" w:cstheme="majorHAnsi"/>
          <w:b/>
          <w:noProof/>
          <w:color w:val="000000"/>
        </w:rPr>
        <w:t>-2A</w:t>
      </w:r>
      <w:r w:rsidR="00647AD2">
        <w:rPr>
          <w:rFonts w:asciiTheme="majorHAnsi" w:eastAsia="Arial" w:hAnsiTheme="majorHAnsi" w:cstheme="majorHAnsi"/>
          <w:b/>
          <w:noProof/>
          <w:color w:val="000000"/>
        </w:rPr>
        <w:t>/2023</w:t>
      </w:r>
    </w:p>
    <w:p w14:paraId="6DF96468" w14:textId="77777777" w:rsidR="006B7CAC" w:rsidRPr="00D61D73" w:rsidRDefault="006B7CA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38DEA96" w14:textId="77777777" w:rsidR="006B7CAC" w:rsidRPr="00D61D73" w:rsidRDefault="006B7CAC" w:rsidP="005641AE">
      <w:pPr>
        <w:spacing w:after="0" w:line="240" w:lineRule="auto"/>
        <w:rPr>
          <w:rFonts w:asciiTheme="majorHAnsi" w:eastAsia="Times New Roman" w:hAnsiTheme="majorHAnsi" w:cstheme="majorHAnsi"/>
        </w:rPr>
      </w:pPr>
    </w:p>
    <w:p w14:paraId="466D3942" w14:textId="77777777" w:rsidR="006B7CAC" w:rsidRPr="00D61D73" w:rsidRDefault="006B7CAC" w:rsidP="005641AE">
      <w:pPr>
        <w:spacing w:after="0" w:line="240" w:lineRule="auto"/>
        <w:ind w:right="140"/>
        <w:jc w:val="center"/>
        <w:rPr>
          <w:rFonts w:asciiTheme="majorHAnsi" w:eastAsia="Times New Roman" w:hAnsiTheme="majorHAnsi" w:cstheme="majorHAnsi"/>
        </w:rPr>
      </w:pP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673A7EBA" w14:textId="77777777" w:rsidR="006B7CAC" w:rsidRPr="00D61D73" w:rsidRDefault="006B7CAC" w:rsidP="005641AE">
      <w:pPr>
        <w:spacing w:after="0" w:line="240" w:lineRule="auto"/>
        <w:rPr>
          <w:rFonts w:asciiTheme="majorHAnsi" w:eastAsia="Times New Roman" w:hAnsiTheme="majorHAnsi" w:cstheme="majorHAnsi"/>
        </w:rPr>
      </w:pPr>
    </w:p>
    <w:p w14:paraId="4A1C9909" w14:textId="77777777" w:rsidR="006B7CAC" w:rsidRPr="00D61D73" w:rsidRDefault="006B7CAC" w:rsidP="005641AE">
      <w:pPr>
        <w:spacing w:after="240" w:line="240" w:lineRule="auto"/>
        <w:rPr>
          <w:rFonts w:asciiTheme="majorHAnsi" w:eastAsia="Times New Roman" w:hAnsiTheme="majorHAnsi" w:cstheme="majorHAnsi"/>
        </w:rPr>
      </w:pPr>
    </w:p>
    <w:p w14:paraId="4627C496" w14:textId="2A666085" w:rsidR="006B7CAC" w:rsidRPr="00D61D73" w:rsidRDefault="006B7CA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66BB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7EAD91EB" w14:textId="77777777" w:rsidR="006B7CAC" w:rsidRPr="00D61D73" w:rsidRDefault="006B7CAC" w:rsidP="005641AE">
      <w:pPr>
        <w:spacing w:after="0" w:line="240" w:lineRule="auto"/>
        <w:rPr>
          <w:rFonts w:asciiTheme="majorHAnsi" w:eastAsia="Times New Roman" w:hAnsiTheme="majorHAnsi" w:cstheme="majorHAnsi"/>
        </w:rPr>
      </w:pPr>
    </w:p>
    <w:p w14:paraId="63C3E5FF" w14:textId="77777777" w:rsidR="006B7CAC" w:rsidRPr="00D61D73" w:rsidRDefault="006B7CA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D5B4AC4" w14:textId="77777777" w:rsidR="006B7CAC" w:rsidRPr="00D61D73" w:rsidRDefault="006B7CA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25026F4" w14:textId="77777777" w:rsidR="006B7CAC" w:rsidRPr="00D61D73" w:rsidRDefault="006B7CA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7F35241" w14:textId="77777777" w:rsidR="006B7CAC" w:rsidRPr="00D61D73" w:rsidRDefault="006B7CAC" w:rsidP="005641AE">
      <w:pPr>
        <w:spacing w:after="0" w:line="240" w:lineRule="auto"/>
        <w:rPr>
          <w:rFonts w:asciiTheme="majorHAnsi" w:eastAsia="Times New Roman" w:hAnsiTheme="majorHAnsi" w:cstheme="majorHAnsi"/>
        </w:rPr>
      </w:pPr>
    </w:p>
    <w:p w14:paraId="0CA76BDF" w14:textId="77777777" w:rsidR="006B7CAC" w:rsidRPr="00D61D73" w:rsidRDefault="006B7CA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DE1FED7" w14:textId="77777777" w:rsidR="006B7CAC" w:rsidRPr="00D61D73" w:rsidRDefault="006B7CA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1FA33C1" w14:textId="77777777" w:rsidR="006B7CAC" w:rsidRPr="00B3444E" w:rsidRDefault="006B7CAC" w:rsidP="005641AE">
      <w:pPr>
        <w:rPr>
          <w:rFonts w:asciiTheme="majorHAnsi" w:hAnsiTheme="majorHAnsi" w:cstheme="majorHAnsi"/>
          <w:highlight w:val="yellow"/>
        </w:rPr>
      </w:pPr>
    </w:p>
    <w:p w14:paraId="66A04F0C" w14:textId="00B5484C" w:rsidR="006B7CAC" w:rsidRDefault="006B7CAC"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spellStart"/>
      <w:r w:rsidR="001B71B0">
        <w:rPr>
          <w:sz w:val="18"/>
          <w:szCs w:val="18"/>
        </w:rPr>
        <w:t>empresa”</w:t>
      </w:r>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2F057AB1" w14:textId="77777777" w:rsidR="006B7CAC" w:rsidRDefault="006B7CAC"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0040B165" w14:textId="77777777" w:rsidR="006B7CAC" w:rsidRDefault="006B7CAC"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4CE2220B" w14:textId="77777777" w:rsidR="006B7CAC" w:rsidRPr="005641AE" w:rsidRDefault="006B7CA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1A40DC3D" w14:textId="77777777" w:rsidR="006B7CAC" w:rsidRPr="005641AE" w:rsidRDefault="006B7CAC" w:rsidP="005641AE">
      <w:pPr>
        <w:spacing w:after="240"/>
        <w:rPr>
          <w:rFonts w:asciiTheme="majorHAnsi" w:hAnsiTheme="majorHAnsi" w:cstheme="majorHAnsi"/>
        </w:rPr>
      </w:pPr>
    </w:p>
    <w:p w14:paraId="454DC2A9" w14:textId="77777777" w:rsidR="006B7CAC" w:rsidRPr="005641AE" w:rsidRDefault="006B7CA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5331B791" w14:textId="77777777" w:rsidR="006B7CAC" w:rsidRPr="005641AE" w:rsidRDefault="006B7CA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355C1E47" w14:textId="77777777" w:rsidR="006B7CAC" w:rsidRPr="008115C5" w:rsidRDefault="006B7CAC"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2A025326" w14:textId="77777777" w:rsidR="006B7CAC" w:rsidRDefault="006B7CAC">
      <w:pPr>
        <w:spacing w:after="240" w:line="240" w:lineRule="auto"/>
        <w:rPr>
          <w:rFonts w:asciiTheme="majorHAnsi" w:eastAsia="Times New Roman" w:hAnsiTheme="majorHAnsi" w:cstheme="majorHAnsi"/>
        </w:rPr>
      </w:pPr>
    </w:p>
    <w:p w14:paraId="363CABFA" w14:textId="77777777" w:rsidR="00C61E99" w:rsidRPr="00293572" w:rsidRDefault="00C61E99">
      <w:pPr>
        <w:spacing w:after="240" w:line="240" w:lineRule="auto"/>
        <w:rPr>
          <w:rFonts w:asciiTheme="majorHAnsi" w:eastAsia="Times New Roman" w:hAnsiTheme="majorHAnsi" w:cstheme="majorHAnsi"/>
        </w:rPr>
      </w:pPr>
    </w:p>
    <w:p w14:paraId="509E611F" w14:textId="77777777" w:rsidR="006B7CAC" w:rsidRPr="00293572" w:rsidRDefault="006B7CAC" w:rsidP="00F12A21">
      <w:pPr>
        <w:spacing w:after="0" w:line="240" w:lineRule="auto"/>
        <w:ind w:right="140"/>
        <w:rPr>
          <w:rFonts w:asciiTheme="majorHAnsi" w:eastAsia="Times New Roman" w:hAnsiTheme="majorHAnsi" w:cstheme="majorHAnsi"/>
        </w:rPr>
      </w:pPr>
    </w:p>
    <w:p w14:paraId="6700D127" w14:textId="77777777" w:rsidR="006B7CAC" w:rsidRPr="00E54D4E" w:rsidRDefault="006B7CAC"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14:paraId="2564BEC7" w14:textId="21ACACB2" w:rsidR="006B7CAC" w:rsidRPr="006A5BB9" w:rsidRDefault="00647AD2" w:rsidP="00B3603D">
      <w:pPr>
        <w:jc w:val="center"/>
        <w:rPr>
          <w:b/>
          <w:smallCaps/>
          <w:sz w:val="18"/>
          <w:szCs w:val="18"/>
        </w:rPr>
      </w:pPr>
      <w:r>
        <w:rPr>
          <w:b/>
          <w:smallCaps/>
          <w:noProof/>
          <w:sz w:val="18"/>
          <w:szCs w:val="18"/>
        </w:rPr>
        <w:t>UTZMG-LIC-LOCAL-SC-002</w:t>
      </w:r>
      <w:r w:rsidR="001B71B0">
        <w:rPr>
          <w:b/>
          <w:smallCaps/>
          <w:noProof/>
          <w:sz w:val="18"/>
          <w:szCs w:val="18"/>
        </w:rPr>
        <w:t>-2A</w:t>
      </w:r>
      <w:r>
        <w:rPr>
          <w:b/>
          <w:smallCaps/>
          <w:noProof/>
          <w:sz w:val="18"/>
          <w:szCs w:val="18"/>
        </w:rPr>
        <w:t>/2023</w:t>
      </w:r>
    </w:p>
    <w:p w14:paraId="24F7AA91" w14:textId="77777777" w:rsidR="006B7CAC" w:rsidRDefault="006B7CAC" w:rsidP="00B3603D">
      <w:pPr>
        <w:jc w:val="center"/>
        <w:rPr>
          <w:b/>
          <w:sz w:val="18"/>
          <w:szCs w:val="18"/>
        </w:rPr>
      </w:pPr>
      <w:r>
        <w:rPr>
          <w:b/>
          <w:smallCaps/>
          <w:sz w:val="18"/>
          <w:szCs w:val="18"/>
        </w:rPr>
        <w:t>SIN</w:t>
      </w:r>
      <w:r>
        <w:rPr>
          <w:b/>
          <w:sz w:val="18"/>
          <w:szCs w:val="18"/>
        </w:rPr>
        <w:t xml:space="preserve"> CONCURRENCIA DEL COMITÉ</w:t>
      </w:r>
    </w:p>
    <w:p w14:paraId="4C574116" w14:textId="77777777" w:rsidR="006B7CAC" w:rsidRPr="00B3603D" w:rsidRDefault="006B7CAC" w:rsidP="00B3603D">
      <w:pPr>
        <w:jc w:val="center"/>
        <w:rPr>
          <w:b/>
          <w:smallCaps/>
          <w:sz w:val="18"/>
          <w:szCs w:val="18"/>
        </w:rPr>
      </w:pPr>
      <w:r>
        <w:rPr>
          <w:b/>
          <w:smallCaps/>
          <w:sz w:val="18"/>
          <w:szCs w:val="18"/>
        </w:rPr>
        <w:t>“</w:t>
      </w:r>
      <w:r w:rsidRPr="00A550E6">
        <w:rPr>
          <w:b/>
          <w:smallCaps/>
          <w:noProof/>
          <w:sz w:val="18"/>
          <w:szCs w:val="18"/>
        </w:rPr>
        <w:t>Dictaminación Estados Financieros , Económicos y Presupuestarios del Ejercicio 2022 y Matrícula 2023</w:t>
      </w:r>
      <w:r>
        <w:rPr>
          <w:b/>
          <w:smallCaps/>
          <w:sz w:val="18"/>
          <w:szCs w:val="18"/>
        </w:rPr>
        <w:t>”</w:t>
      </w:r>
    </w:p>
    <w:p w14:paraId="4A68BC9D" w14:textId="77777777" w:rsidR="006B7CAC" w:rsidRDefault="006B7CAC" w:rsidP="00B3603D">
      <w:pPr>
        <w:spacing w:after="120" w:line="480" w:lineRule="auto"/>
        <w:ind w:left="142"/>
        <w:jc w:val="center"/>
        <w:rPr>
          <w:b/>
          <w:sz w:val="18"/>
          <w:szCs w:val="18"/>
        </w:rPr>
      </w:pPr>
      <w:r>
        <w:rPr>
          <w:b/>
          <w:sz w:val="18"/>
          <w:szCs w:val="18"/>
        </w:rPr>
        <w:t>MANIFIESTO DE CUMPLIMIENTO DE OBLIGACIONES FISCALES</w:t>
      </w:r>
    </w:p>
    <w:p w14:paraId="2F18A1C9" w14:textId="77777777" w:rsidR="006B7CAC" w:rsidRPr="00B3603D" w:rsidRDefault="006B7CAC" w:rsidP="00B3603D">
      <w:pPr>
        <w:spacing w:after="120" w:line="480" w:lineRule="auto"/>
        <w:ind w:left="142"/>
        <w:jc w:val="center"/>
        <w:rPr>
          <w:sz w:val="18"/>
          <w:szCs w:val="18"/>
        </w:rPr>
      </w:pPr>
      <w:r>
        <w:rPr>
          <w:b/>
          <w:sz w:val="18"/>
          <w:szCs w:val="18"/>
        </w:rPr>
        <w:t>ARTÍCULO 32-D</w:t>
      </w:r>
    </w:p>
    <w:p w14:paraId="5F03722F" w14:textId="77777777" w:rsidR="006B7CAC" w:rsidRDefault="006B7CAC" w:rsidP="00B3603D">
      <w:pPr>
        <w:jc w:val="right"/>
        <w:rPr>
          <w:sz w:val="18"/>
          <w:szCs w:val="18"/>
        </w:rPr>
      </w:pPr>
      <w:r>
        <w:rPr>
          <w:sz w:val="18"/>
          <w:szCs w:val="18"/>
        </w:rPr>
        <w:t>Tlajomulco de Zúñiga, Jalisco, a ___ de ___ del 2023.</w:t>
      </w:r>
    </w:p>
    <w:p w14:paraId="224070EF" w14:textId="77777777" w:rsidR="006B7CAC" w:rsidRDefault="006B7CAC" w:rsidP="00B3603D">
      <w:pPr>
        <w:spacing w:after="120" w:line="480" w:lineRule="auto"/>
        <w:ind w:left="142"/>
        <w:jc w:val="right"/>
        <w:rPr>
          <w:sz w:val="18"/>
          <w:szCs w:val="18"/>
        </w:rPr>
      </w:pPr>
      <w:r>
        <w:rPr>
          <w:sz w:val="18"/>
          <w:szCs w:val="18"/>
        </w:rPr>
        <w:t xml:space="preserve"> </w:t>
      </w:r>
    </w:p>
    <w:p w14:paraId="1D393DF8"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80B0EF6"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B49D23B"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7A12D342" w14:textId="77777777" w:rsidR="006B7CAC" w:rsidRPr="00D61D73" w:rsidRDefault="006B7CAC" w:rsidP="006A5BB9">
      <w:pPr>
        <w:spacing w:after="0" w:line="240" w:lineRule="auto"/>
        <w:rPr>
          <w:rFonts w:asciiTheme="majorHAnsi" w:eastAsia="Times New Roman" w:hAnsiTheme="majorHAnsi" w:cstheme="majorHAnsi"/>
        </w:rPr>
      </w:pPr>
    </w:p>
    <w:p w14:paraId="3F3F8329"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297A33A" w14:textId="77777777" w:rsidR="006B7CAC" w:rsidRDefault="006B7CAC"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E5D87B2" w14:textId="77777777" w:rsidR="006B7CAC" w:rsidRDefault="006B7CAC" w:rsidP="00B3603D">
      <w:pPr>
        <w:spacing w:after="60"/>
        <w:jc w:val="both"/>
        <w:rPr>
          <w:sz w:val="18"/>
          <w:szCs w:val="18"/>
        </w:rPr>
      </w:pPr>
    </w:p>
    <w:p w14:paraId="352B5DCE" w14:textId="77777777" w:rsidR="006B7CAC" w:rsidRDefault="006B7CAC"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5BBA83C6" w14:textId="77777777" w:rsidR="006B7CAC" w:rsidRDefault="006B7CAC" w:rsidP="00B3603D">
      <w:pPr>
        <w:spacing w:after="120" w:line="480" w:lineRule="auto"/>
        <w:rPr>
          <w:sz w:val="18"/>
          <w:szCs w:val="18"/>
        </w:rPr>
      </w:pPr>
    </w:p>
    <w:p w14:paraId="1D5E17E7" w14:textId="77777777" w:rsidR="006B7CAC" w:rsidRDefault="006B7CAC" w:rsidP="00B3603D">
      <w:pPr>
        <w:spacing w:after="120" w:line="480" w:lineRule="auto"/>
        <w:jc w:val="center"/>
        <w:rPr>
          <w:b/>
          <w:sz w:val="18"/>
          <w:szCs w:val="18"/>
        </w:rPr>
      </w:pPr>
      <w:r>
        <w:rPr>
          <w:b/>
          <w:sz w:val="18"/>
          <w:szCs w:val="18"/>
        </w:rPr>
        <w:t>ATENTAMENTE</w:t>
      </w:r>
    </w:p>
    <w:p w14:paraId="3DC7ABA5" w14:textId="77777777" w:rsidR="006B7CAC" w:rsidRDefault="006B7CAC" w:rsidP="00B3603D">
      <w:pPr>
        <w:jc w:val="center"/>
        <w:rPr>
          <w:sz w:val="18"/>
          <w:szCs w:val="18"/>
        </w:rPr>
      </w:pPr>
      <w:r>
        <w:rPr>
          <w:sz w:val="18"/>
          <w:szCs w:val="18"/>
        </w:rPr>
        <w:t>_________________________</w:t>
      </w:r>
    </w:p>
    <w:p w14:paraId="3010B1A8" w14:textId="77777777" w:rsidR="006B7CAC" w:rsidRDefault="006B7CAC" w:rsidP="00B3603D">
      <w:pPr>
        <w:jc w:val="center"/>
        <w:rPr>
          <w:sz w:val="18"/>
          <w:szCs w:val="18"/>
        </w:rPr>
      </w:pPr>
      <w:r>
        <w:rPr>
          <w:sz w:val="18"/>
          <w:szCs w:val="18"/>
        </w:rPr>
        <w:t xml:space="preserve">Nombre y firma del Licitante </w:t>
      </w:r>
    </w:p>
    <w:p w14:paraId="0B7C5646" w14:textId="77777777" w:rsidR="006B7CAC"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3C065F8C" w14:textId="77777777" w:rsidR="006B7CAC" w:rsidRDefault="006B7CAC" w:rsidP="00B3603D">
      <w:pPr>
        <w:rPr>
          <w:b/>
          <w:sz w:val="18"/>
          <w:szCs w:val="18"/>
        </w:rPr>
      </w:pPr>
    </w:p>
    <w:p w14:paraId="5B8C4677" w14:textId="77777777" w:rsidR="006B7CAC" w:rsidRDefault="006B7CAC" w:rsidP="00B3603D">
      <w:pPr>
        <w:rPr>
          <w:b/>
          <w:sz w:val="18"/>
          <w:szCs w:val="18"/>
        </w:rPr>
      </w:pPr>
    </w:p>
    <w:p w14:paraId="2F781D72" w14:textId="77777777" w:rsidR="006B7CAC" w:rsidRDefault="006B7CAC" w:rsidP="00B3603D">
      <w:pPr>
        <w:rPr>
          <w:b/>
          <w:sz w:val="18"/>
          <w:szCs w:val="18"/>
        </w:rPr>
      </w:pPr>
    </w:p>
    <w:p w14:paraId="2E0E6C91" w14:textId="77777777" w:rsidR="006B7CAC" w:rsidRDefault="006B7CAC" w:rsidP="00B3603D">
      <w:pPr>
        <w:rPr>
          <w:b/>
          <w:sz w:val="18"/>
          <w:szCs w:val="18"/>
        </w:rPr>
      </w:pPr>
    </w:p>
    <w:p w14:paraId="7A67BB75" w14:textId="77777777" w:rsidR="006B7CAC" w:rsidRDefault="006B7CAC" w:rsidP="00B3603D">
      <w:pPr>
        <w:rPr>
          <w:b/>
          <w:sz w:val="18"/>
          <w:szCs w:val="18"/>
        </w:rPr>
      </w:pPr>
    </w:p>
    <w:p w14:paraId="788F6DF6" w14:textId="77777777" w:rsidR="006B7CAC" w:rsidRDefault="006B7CAC" w:rsidP="00B3603D">
      <w:pPr>
        <w:rPr>
          <w:b/>
          <w:sz w:val="18"/>
          <w:szCs w:val="18"/>
        </w:rPr>
      </w:pPr>
    </w:p>
    <w:p w14:paraId="317A7D50" w14:textId="77777777" w:rsidR="006B7CAC" w:rsidRDefault="006B7CAC" w:rsidP="00B3603D">
      <w:pPr>
        <w:rPr>
          <w:b/>
          <w:sz w:val="18"/>
          <w:szCs w:val="18"/>
        </w:rPr>
      </w:pPr>
      <w:r>
        <w:br w:type="page"/>
      </w:r>
    </w:p>
    <w:p w14:paraId="2E37898A" w14:textId="77777777" w:rsidR="006B7CAC" w:rsidRPr="00456BC9" w:rsidRDefault="006B7CAC" w:rsidP="006A5BB9">
      <w:pPr>
        <w:jc w:val="center"/>
        <w:rPr>
          <w:b/>
          <w:color w:val="080808"/>
          <w:sz w:val="32"/>
          <w:szCs w:val="32"/>
        </w:rPr>
      </w:pPr>
      <w:r w:rsidRPr="00456BC9">
        <w:rPr>
          <w:b/>
          <w:sz w:val="32"/>
          <w:szCs w:val="32"/>
        </w:rPr>
        <w:t>ANEXO 9</w:t>
      </w:r>
    </w:p>
    <w:p w14:paraId="23A43898" w14:textId="6B57B623" w:rsidR="006B7CAC" w:rsidRPr="006A5BB9" w:rsidRDefault="00647AD2" w:rsidP="00B3603D">
      <w:pPr>
        <w:jc w:val="center"/>
        <w:rPr>
          <w:b/>
          <w:smallCaps/>
          <w:sz w:val="18"/>
          <w:szCs w:val="18"/>
        </w:rPr>
      </w:pPr>
      <w:r>
        <w:rPr>
          <w:b/>
          <w:smallCaps/>
          <w:noProof/>
          <w:sz w:val="18"/>
          <w:szCs w:val="18"/>
        </w:rPr>
        <w:t>UTZMG-LIC-LOCAL-SC-002</w:t>
      </w:r>
      <w:r w:rsidR="00456BC9">
        <w:rPr>
          <w:b/>
          <w:smallCaps/>
          <w:noProof/>
          <w:sz w:val="18"/>
          <w:szCs w:val="18"/>
        </w:rPr>
        <w:t>-2A</w:t>
      </w:r>
      <w:r>
        <w:rPr>
          <w:b/>
          <w:smallCaps/>
          <w:noProof/>
          <w:sz w:val="18"/>
          <w:szCs w:val="18"/>
        </w:rPr>
        <w:t>/2023</w:t>
      </w:r>
    </w:p>
    <w:p w14:paraId="6E1BE14E" w14:textId="77777777" w:rsidR="006B7CAC" w:rsidRDefault="006B7CAC" w:rsidP="00B3603D">
      <w:pPr>
        <w:jc w:val="center"/>
        <w:rPr>
          <w:b/>
          <w:smallCaps/>
          <w:sz w:val="18"/>
          <w:szCs w:val="18"/>
        </w:rPr>
      </w:pPr>
      <w:r>
        <w:rPr>
          <w:b/>
          <w:smallCaps/>
          <w:sz w:val="18"/>
          <w:szCs w:val="18"/>
        </w:rPr>
        <w:t xml:space="preserve">SIN </w:t>
      </w:r>
      <w:r>
        <w:rPr>
          <w:b/>
          <w:sz w:val="18"/>
          <w:szCs w:val="18"/>
        </w:rPr>
        <w:t>CONCURRENCIA DEL COMITÉ</w:t>
      </w:r>
    </w:p>
    <w:p w14:paraId="3E9F4F1E" w14:textId="77777777" w:rsidR="006B7CAC" w:rsidRDefault="006B7CAC" w:rsidP="00B3603D">
      <w:pPr>
        <w:jc w:val="center"/>
        <w:rPr>
          <w:b/>
          <w:sz w:val="18"/>
          <w:szCs w:val="18"/>
        </w:rPr>
      </w:pPr>
    </w:p>
    <w:p w14:paraId="00AB0D64" w14:textId="77777777" w:rsidR="006B7CAC" w:rsidRDefault="006B7CAC" w:rsidP="00B3603D">
      <w:pPr>
        <w:jc w:val="center"/>
        <w:rPr>
          <w:b/>
          <w:smallCaps/>
          <w:sz w:val="18"/>
          <w:szCs w:val="18"/>
        </w:rPr>
      </w:pPr>
      <w:r>
        <w:rPr>
          <w:b/>
          <w:smallCaps/>
          <w:sz w:val="18"/>
          <w:szCs w:val="18"/>
        </w:rPr>
        <w:t>“</w:t>
      </w:r>
      <w:r w:rsidRPr="00A550E6">
        <w:rPr>
          <w:b/>
          <w:smallCaps/>
          <w:noProof/>
          <w:sz w:val="18"/>
          <w:szCs w:val="18"/>
        </w:rPr>
        <w:t>Dictaminación Estados Financieros , Económicos y Presupuestarios del Ejercicio 2022 y Matrícula 2023</w:t>
      </w:r>
      <w:r>
        <w:rPr>
          <w:b/>
          <w:smallCaps/>
          <w:sz w:val="18"/>
          <w:szCs w:val="18"/>
        </w:rPr>
        <w:t>”</w:t>
      </w:r>
    </w:p>
    <w:p w14:paraId="3D2D607D" w14:textId="77777777" w:rsidR="006B7CAC" w:rsidRDefault="006B7CAC" w:rsidP="00B3603D">
      <w:pPr>
        <w:jc w:val="center"/>
        <w:rPr>
          <w:b/>
          <w:sz w:val="18"/>
          <w:szCs w:val="18"/>
        </w:rPr>
      </w:pPr>
    </w:p>
    <w:p w14:paraId="10DB66DE" w14:textId="77777777" w:rsidR="006B7CAC" w:rsidRDefault="006B7CAC" w:rsidP="00B3603D">
      <w:pPr>
        <w:jc w:val="center"/>
        <w:rPr>
          <w:b/>
          <w:sz w:val="18"/>
          <w:szCs w:val="18"/>
        </w:rPr>
      </w:pPr>
      <w:r>
        <w:rPr>
          <w:b/>
          <w:sz w:val="18"/>
          <w:szCs w:val="18"/>
        </w:rPr>
        <w:t>MANIFIESTO DE CUMPLIMIENTO DE OBLIGACIONES EN MATERIA DE SEGURIDAD SOCIAL (IMSS)</w:t>
      </w:r>
    </w:p>
    <w:p w14:paraId="4C060E37" w14:textId="77777777" w:rsidR="006B7CAC" w:rsidRDefault="006B7CAC" w:rsidP="00B3603D">
      <w:pPr>
        <w:rPr>
          <w:b/>
          <w:sz w:val="18"/>
          <w:szCs w:val="18"/>
        </w:rPr>
      </w:pPr>
    </w:p>
    <w:p w14:paraId="1F5C3D55" w14:textId="77777777" w:rsidR="006B7CAC" w:rsidRDefault="006B7CAC" w:rsidP="00B3603D">
      <w:pPr>
        <w:jc w:val="right"/>
        <w:rPr>
          <w:sz w:val="18"/>
          <w:szCs w:val="18"/>
        </w:rPr>
      </w:pPr>
      <w:r>
        <w:rPr>
          <w:sz w:val="18"/>
          <w:szCs w:val="18"/>
        </w:rPr>
        <w:t>Tlajomulco de Zúñiga, Jalisco, a ___ de _____ del 2023.</w:t>
      </w:r>
    </w:p>
    <w:p w14:paraId="30A9A831"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7A6301F"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D910AAD"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0535A9B" w14:textId="77777777" w:rsidR="006B7CAC" w:rsidRPr="00D61D73" w:rsidRDefault="006B7CAC" w:rsidP="006A5BB9">
      <w:pPr>
        <w:spacing w:after="0" w:line="240" w:lineRule="auto"/>
        <w:rPr>
          <w:rFonts w:asciiTheme="majorHAnsi" w:eastAsia="Times New Roman" w:hAnsiTheme="majorHAnsi" w:cstheme="majorHAnsi"/>
        </w:rPr>
      </w:pPr>
    </w:p>
    <w:p w14:paraId="18C791ED"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B35EB9E"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E9CEF4A" w14:textId="77777777" w:rsidR="006B7CAC" w:rsidRPr="006A5BB9" w:rsidRDefault="006B7CAC"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05949C3D" w14:textId="77777777" w:rsidR="006B7CAC" w:rsidRPr="006A5BB9" w:rsidRDefault="006B7CAC" w:rsidP="00B3603D">
      <w:pPr>
        <w:spacing w:after="60"/>
        <w:jc w:val="both"/>
        <w:rPr>
          <w:sz w:val="18"/>
          <w:szCs w:val="18"/>
        </w:rPr>
      </w:pPr>
    </w:p>
    <w:p w14:paraId="313A8609" w14:textId="77777777" w:rsidR="006B7CAC" w:rsidRPr="006A5BB9" w:rsidRDefault="006B7CAC"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2D34D1C0" w14:textId="77777777" w:rsidR="006B7CAC" w:rsidRPr="006A5BB9" w:rsidRDefault="006B7CAC" w:rsidP="00B3603D">
      <w:pPr>
        <w:spacing w:after="60"/>
        <w:jc w:val="both"/>
        <w:rPr>
          <w:sz w:val="18"/>
          <w:szCs w:val="18"/>
        </w:rPr>
      </w:pPr>
    </w:p>
    <w:p w14:paraId="5E5F7B5B" w14:textId="77777777" w:rsidR="006B7CAC" w:rsidRPr="006A5BB9" w:rsidRDefault="006B7CAC"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100C2C47" w14:textId="77777777" w:rsidR="006B7CAC" w:rsidRDefault="006B7CAC" w:rsidP="00B3603D">
      <w:pPr>
        <w:spacing w:after="60"/>
        <w:ind w:right="140"/>
        <w:jc w:val="both"/>
        <w:rPr>
          <w:sz w:val="18"/>
          <w:szCs w:val="18"/>
          <w:highlight w:val="yellow"/>
        </w:rPr>
      </w:pPr>
      <w:r>
        <w:rPr>
          <w:sz w:val="18"/>
          <w:szCs w:val="18"/>
          <w:highlight w:val="yellow"/>
        </w:rPr>
        <w:t xml:space="preserve"> </w:t>
      </w:r>
    </w:p>
    <w:p w14:paraId="3E0B4795" w14:textId="77777777" w:rsidR="006B7CAC" w:rsidRDefault="006B7CAC" w:rsidP="00B3603D">
      <w:pPr>
        <w:rPr>
          <w:b/>
          <w:sz w:val="18"/>
          <w:szCs w:val="18"/>
        </w:rPr>
      </w:pPr>
    </w:p>
    <w:p w14:paraId="51C5E3EA" w14:textId="77777777" w:rsidR="006B7CAC" w:rsidRDefault="006B7CAC" w:rsidP="00B3603D">
      <w:pPr>
        <w:spacing w:after="120" w:line="480" w:lineRule="auto"/>
        <w:jc w:val="center"/>
        <w:rPr>
          <w:b/>
          <w:sz w:val="18"/>
          <w:szCs w:val="18"/>
        </w:rPr>
      </w:pPr>
      <w:r>
        <w:rPr>
          <w:b/>
          <w:sz w:val="18"/>
          <w:szCs w:val="18"/>
        </w:rPr>
        <w:t>ATENTAMENTE</w:t>
      </w:r>
    </w:p>
    <w:p w14:paraId="2FC5581C" w14:textId="77777777" w:rsidR="006B7CAC" w:rsidRDefault="006B7CAC" w:rsidP="00B3603D">
      <w:pPr>
        <w:jc w:val="center"/>
        <w:rPr>
          <w:sz w:val="18"/>
          <w:szCs w:val="18"/>
        </w:rPr>
      </w:pPr>
      <w:r>
        <w:rPr>
          <w:sz w:val="18"/>
          <w:szCs w:val="18"/>
        </w:rPr>
        <w:t>_________________________</w:t>
      </w:r>
    </w:p>
    <w:p w14:paraId="40D1E451" w14:textId="77777777" w:rsidR="006B7CAC" w:rsidRDefault="006B7CAC" w:rsidP="00B3603D">
      <w:pPr>
        <w:jc w:val="center"/>
        <w:rPr>
          <w:sz w:val="18"/>
          <w:szCs w:val="18"/>
        </w:rPr>
      </w:pPr>
      <w:r>
        <w:rPr>
          <w:sz w:val="18"/>
          <w:szCs w:val="18"/>
        </w:rPr>
        <w:t xml:space="preserve">Nombre y firma del Licitante </w:t>
      </w:r>
    </w:p>
    <w:p w14:paraId="4F30CF77" w14:textId="77777777" w:rsidR="006B7CAC" w:rsidRPr="00C61E99" w:rsidRDefault="006B7CAC" w:rsidP="00C61E99">
      <w:pPr>
        <w:jc w:val="center"/>
        <w:rPr>
          <w:sz w:val="18"/>
          <w:szCs w:val="18"/>
        </w:rPr>
      </w:pPr>
      <w:proofErr w:type="gramStart"/>
      <w:r>
        <w:rPr>
          <w:sz w:val="18"/>
          <w:szCs w:val="18"/>
        </w:rPr>
        <w:t>o</w:t>
      </w:r>
      <w:proofErr w:type="gramEnd"/>
      <w:r>
        <w:rPr>
          <w:sz w:val="18"/>
          <w:szCs w:val="18"/>
        </w:rPr>
        <w:t xml:space="preserve"> Representante Legal </w:t>
      </w:r>
    </w:p>
    <w:p w14:paraId="61D4A79D" w14:textId="77777777" w:rsidR="00FC3C90" w:rsidRDefault="00FC3C90" w:rsidP="006A5BB9">
      <w:pPr>
        <w:jc w:val="center"/>
        <w:rPr>
          <w:b/>
          <w:sz w:val="32"/>
          <w:szCs w:val="32"/>
        </w:rPr>
      </w:pPr>
    </w:p>
    <w:p w14:paraId="1E93F27B" w14:textId="77777777" w:rsidR="006B7CAC" w:rsidRPr="00456BC9" w:rsidRDefault="006B7CAC" w:rsidP="006A5BB9">
      <w:pPr>
        <w:jc w:val="center"/>
        <w:rPr>
          <w:b/>
          <w:sz w:val="32"/>
          <w:szCs w:val="32"/>
        </w:rPr>
      </w:pPr>
      <w:bookmarkStart w:id="0" w:name="_GoBack"/>
      <w:bookmarkEnd w:id="0"/>
      <w:r w:rsidRPr="00456BC9">
        <w:rPr>
          <w:b/>
          <w:sz w:val="32"/>
          <w:szCs w:val="32"/>
        </w:rPr>
        <w:t>ANEXO 10</w:t>
      </w:r>
    </w:p>
    <w:p w14:paraId="2CCA21E4" w14:textId="72D6A1D7" w:rsidR="006B7CAC" w:rsidRDefault="00647AD2" w:rsidP="00B3603D">
      <w:pPr>
        <w:jc w:val="center"/>
        <w:rPr>
          <w:b/>
          <w:smallCaps/>
          <w:sz w:val="18"/>
          <w:szCs w:val="18"/>
        </w:rPr>
      </w:pPr>
      <w:r>
        <w:rPr>
          <w:b/>
          <w:smallCaps/>
          <w:noProof/>
          <w:sz w:val="18"/>
          <w:szCs w:val="18"/>
        </w:rPr>
        <w:t>UTZMG-LIC-LOCAL-SC-002</w:t>
      </w:r>
      <w:r w:rsidR="00456BC9">
        <w:rPr>
          <w:b/>
          <w:smallCaps/>
          <w:noProof/>
          <w:sz w:val="18"/>
          <w:szCs w:val="18"/>
        </w:rPr>
        <w:t>-2A</w:t>
      </w:r>
      <w:r>
        <w:rPr>
          <w:b/>
          <w:smallCaps/>
          <w:noProof/>
          <w:sz w:val="18"/>
          <w:szCs w:val="18"/>
        </w:rPr>
        <w:t>/2023</w:t>
      </w:r>
    </w:p>
    <w:p w14:paraId="6182ED0F" w14:textId="77777777" w:rsidR="006B7CAC" w:rsidRPr="006A5BB9" w:rsidRDefault="006B7CAC" w:rsidP="00B3603D">
      <w:pPr>
        <w:jc w:val="center"/>
        <w:rPr>
          <w:b/>
          <w:smallCaps/>
          <w:sz w:val="18"/>
          <w:szCs w:val="18"/>
        </w:rPr>
      </w:pPr>
      <w:r>
        <w:rPr>
          <w:b/>
          <w:smallCaps/>
          <w:sz w:val="18"/>
          <w:szCs w:val="18"/>
        </w:rPr>
        <w:t xml:space="preserve">SIN </w:t>
      </w:r>
      <w:r>
        <w:rPr>
          <w:b/>
          <w:sz w:val="18"/>
          <w:szCs w:val="18"/>
        </w:rPr>
        <w:t>CONCURRENCIA DEL COMITÉ</w:t>
      </w:r>
    </w:p>
    <w:p w14:paraId="76CD525B" w14:textId="77777777" w:rsidR="006B7CAC" w:rsidRPr="006A5BB9" w:rsidRDefault="006B7CAC" w:rsidP="00B3603D">
      <w:pPr>
        <w:jc w:val="center"/>
        <w:rPr>
          <w:b/>
          <w:smallCaps/>
          <w:sz w:val="18"/>
          <w:szCs w:val="18"/>
        </w:rPr>
      </w:pPr>
      <w:r>
        <w:rPr>
          <w:b/>
          <w:smallCaps/>
          <w:sz w:val="18"/>
          <w:szCs w:val="18"/>
        </w:rPr>
        <w:t>“</w:t>
      </w:r>
      <w:r w:rsidRPr="00A550E6">
        <w:rPr>
          <w:b/>
          <w:smallCaps/>
          <w:noProof/>
          <w:sz w:val="18"/>
          <w:szCs w:val="18"/>
        </w:rPr>
        <w:t>Dictaminación Estados Financieros , Económicos y Presupuestarios del Ejercicio 2022 y Matrícula 2023</w:t>
      </w:r>
      <w:r>
        <w:rPr>
          <w:b/>
          <w:smallCaps/>
          <w:sz w:val="18"/>
          <w:szCs w:val="18"/>
        </w:rPr>
        <w:t>”</w:t>
      </w:r>
    </w:p>
    <w:p w14:paraId="3DDD5B34" w14:textId="77777777" w:rsidR="006B7CAC" w:rsidRPr="006A5BB9" w:rsidRDefault="006B7CAC" w:rsidP="00B3603D">
      <w:pPr>
        <w:jc w:val="center"/>
        <w:rPr>
          <w:b/>
          <w:sz w:val="18"/>
          <w:szCs w:val="18"/>
        </w:rPr>
      </w:pPr>
      <w:r w:rsidRPr="006A5BB9">
        <w:rPr>
          <w:b/>
          <w:sz w:val="18"/>
          <w:szCs w:val="18"/>
        </w:rPr>
        <w:t>MANIFIESTO DE CUMPLIMIENTO DE OBLIGACIONES EN MATERIA DEL INFONAVIT</w:t>
      </w:r>
    </w:p>
    <w:p w14:paraId="7000B454" w14:textId="77777777" w:rsidR="006B7CAC" w:rsidRDefault="006B7CAC" w:rsidP="00B3603D">
      <w:pPr>
        <w:rPr>
          <w:b/>
          <w:sz w:val="18"/>
          <w:szCs w:val="18"/>
          <w:highlight w:val="yellow"/>
        </w:rPr>
      </w:pPr>
    </w:p>
    <w:p w14:paraId="6612DD92" w14:textId="77777777" w:rsidR="006B7CAC" w:rsidRDefault="006B7CAC" w:rsidP="00B3603D">
      <w:pPr>
        <w:jc w:val="right"/>
        <w:rPr>
          <w:sz w:val="18"/>
          <w:szCs w:val="18"/>
        </w:rPr>
      </w:pPr>
      <w:r>
        <w:rPr>
          <w:sz w:val="18"/>
          <w:szCs w:val="18"/>
        </w:rPr>
        <w:t>Guadalajara Jalisco, a ___ de _____ del 2023.</w:t>
      </w:r>
    </w:p>
    <w:p w14:paraId="7CCB08F8" w14:textId="77777777" w:rsidR="006B7CAC" w:rsidRDefault="006B7CAC" w:rsidP="00B3603D">
      <w:pPr>
        <w:rPr>
          <w:sz w:val="18"/>
          <w:szCs w:val="18"/>
        </w:rPr>
      </w:pPr>
    </w:p>
    <w:p w14:paraId="1424179E"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7AAD640"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FEA2485"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4880943" w14:textId="77777777" w:rsidR="006B7CAC" w:rsidRPr="00D61D73" w:rsidRDefault="006B7CAC" w:rsidP="006A5BB9">
      <w:pPr>
        <w:spacing w:after="0" w:line="240" w:lineRule="auto"/>
        <w:rPr>
          <w:rFonts w:asciiTheme="majorHAnsi" w:eastAsia="Times New Roman" w:hAnsiTheme="majorHAnsi" w:cstheme="majorHAnsi"/>
        </w:rPr>
      </w:pPr>
    </w:p>
    <w:p w14:paraId="01D82E6E"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D79D254"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586CC57" w14:textId="77777777" w:rsidR="006B7CAC" w:rsidRDefault="006B7CAC" w:rsidP="00B3603D">
      <w:pPr>
        <w:spacing w:after="60"/>
        <w:jc w:val="both"/>
        <w:rPr>
          <w:sz w:val="18"/>
          <w:szCs w:val="18"/>
        </w:rPr>
      </w:pPr>
    </w:p>
    <w:p w14:paraId="3F59FEB2" w14:textId="77777777" w:rsidR="006B7CAC" w:rsidRPr="006A5BB9" w:rsidRDefault="006B7CAC"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7A8CCB60" w14:textId="77777777" w:rsidR="006B7CAC" w:rsidRDefault="006B7CAC" w:rsidP="00B3603D">
      <w:pPr>
        <w:spacing w:after="60"/>
        <w:jc w:val="both"/>
        <w:rPr>
          <w:b/>
          <w:sz w:val="18"/>
          <w:szCs w:val="18"/>
          <w:highlight w:val="yellow"/>
        </w:rPr>
      </w:pPr>
      <w:r>
        <w:rPr>
          <w:sz w:val="18"/>
          <w:szCs w:val="18"/>
          <w:highlight w:val="yellow"/>
        </w:rPr>
        <w:t xml:space="preserve"> </w:t>
      </w:r>
    </w:p>
    <w:p w14:paraId="0663247B" w14:textId="77777777" w:rsidR="006B7CAC" w:rsidRDefault="006B7CAC" w:rsidP="00B3603D">
      <w:pPr>
        <w:rPr>
          <w:b/>
          <w:sz w:val="18"/>
          <w:szCs w:val="18"/>
          <w:highlight w:val="yellow"/>
        </w:rPr>
      </w:pPr>
    </w:p>
    <w:p w14:paraId="247B26E0" w14:textId="77777777" w:rsidR="006B7CAC" w:rsidRDefault="006B7CAC" w:rsidP="00B3603D">
      <w:pPr>
        <w:rPr>
          <w:b/>
          <w:sz w:val="18"/>
          <w:szCs w:val="18"/>
        </w:rPr>
      </w:pPr>
    </w:p>
    <w:p w14:paraId="238F2EF3" w14:textId="77777777" w:rsidR="006B7CAC" w:rsidRDefault="006B7CAC" w:rsidP="00B3603D">
      <w:pPr>
        <w:rPr>
          <w:b/>
          <w:sz w:val="18"/>
          <w:szCs w:val="18"/>
        </w:rPr>
      </w:pPr>
    </w:p>
    <w:p w14:paraId="4708F65F" w14:textId="77777777" w:rsidR="006B7CAC" w:rsidRDefault="006B7CAC" w:rsidP="00B3603D">
      <w:pPr>
        <w:rPr>
          <w:b/>
          <w:sz w:val="18"/>
          <w:szCs w:val="18"/>
        </w:rPr>
      </w:pPr>
    </w:p>
    <w:p w14:paraId="3DE06909" w14:textId="77777777" w:rsidR="006B7CAC" w:rsidRDefault="006B7CAC" w:rsidP="00B3603D">
      <w:pPr>
        <w:spacing w:after="120" w:line="480" w:lineRule="auto"/>
        <w:jc w:val="center"/>
        <w:rPr>
          <w:b/>
          <w:sz w:val="18"/>
          <w:szCs w:val="18"/>
        </w:rPr>
      </w:pPr>
      <w:r>
        <w:rPr>
          <w:b/>
          <w:sz w:val="18"/>
          <w:szCs w:val="18"/>
        </w:rPr>
        <w:t>ATENTAMENTE</w:t>
      </w:r>
    </w:p>
    <w:p w14:paraId="652A65E5" w14:textId="77777777" w:rsidR="006B7CAC" w:rsidRDefault="006B7CAC" w:rsidP="00B3603D">
      <w:pPr>
        <w:jc w:val="center"/>
        <w:rPr>
          <w:sz w:val="18"/>
          <w:szCs w:val="18"/>
        </w:rPr>
      </w:pPr>
      <w:r>
        <w:rPr>
          <w:sz w:val="18"/>
          <w:szCs w:val="18"/>
        </w:rPr>
        <w:t>_________________________</w:t>
      </w:r>
    </w:p>
    <w:p w14:paraId="2693E40D" w14:textId="77777777" w:rsidR="006B7CAC" w:rsidRDefault="006B7CAC" w:rsidP="00B3603D">
      <w:pPr>
        <w:jc w:val="center"/>
        <w:rPr>
          <w:sz w:val="18"/>
          <w:szCs w:val="18"/>
        </w:rPr>
      </w:pPr>
      <w:r>
        <w:rPr>
          <w:sz w:val="18"/>
          <w:szCs w:val="18"/>
        </w:rPr>
        <w:t xml:space="preserve">Nombre y firma del Licitante </w:t>
      </w:r>
    </w:p>
    <w:p w14:paraId="12A082BE" w14:textId="77777777" w:rsidR="006B7CAC"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32C47975" w14:textId="77777777" w:rsidR="006B7CAC" w:rsidRDefault="006B7CAC" w:rsidP="00B3603D">
      <w:pPr>
        <w:jc w:val="center"/>
        <w:rPr>
          <w:i/>
          <w:sz w:val="18"/>
          <w:szCs w:val="18"/>
        </w:rPr>
      </w:pPr>
    </w:p>
    <w:p w14:paraId="36744D74" w14:textId="77777777" w:rsidR="006B7CAC" w:rsidRDefault="006B7CAC" w:rsidP="00B3603D">
      <w:pPr>
        <w:jc w:val="center"/>
        <w:rPr>
          <w:i/>
          <w:sz w:val="18"/>
          <w:szCs w:val="18"/>
        </w:rPr>
      </w:pPr>
    </w:p>
    <w:p w14:paraId="26CC2DB7" w14:textId="77777777" w:rsidR="006B7CAC" w:rsidRDefault="006B7CAC" w:rsidP="00B3603D">
      <w:pPr>
        <w:jc w:val="center"/>
        <w:rPr>
          <w:b/>
          <w:sz w:val="18"/>
          <w:szCs w:val="18"/>
        </w:rPr>
      </w:pPr>
    </w:p>
    <w:p w14:paraId="02027F67" w14:textId="77777777" w:rsidR="006B7CAC" w:rsidRPr="00456BC9" w:rsidRDefault="00C61E99" w:rsidP="00C61E99">
      <w:pPr>
        <w:jc w:val="center"/>
        <w:rPr>
          <w:b/>
          <w:color w:val="080808"/>
          <w:sz w:val="32"/>
          <w:szCs w:val="32"/>
        </w:rPr>
      </w:pPr>
      <w:r w:rsidRPr="00456BC9">
        <w:rPr>
          <w:b/>
          <w:color w:val="080808"/>
          <w:sz w:val="32"/>
          <w:szCs w:val="32"/>
        </w:rPr>
        <w:t>ANEXO 11</w:t>
      </w:r>
    </w:p>
    <w:p w14:paraId="34DE558E" w14:textId="5931663E" w:rsidR="006B7CAC" w:rsidRPr="002B424F" w:rsidRDefault="00647AD2" w:rsidP="00B3603D">
      <w:pPr>
        <w:jc w:val="center"/>
        <w:rPr>
          <w:b/>
          <w:sz w:val="18"/>
          <w:szCs w:val="18"/>
        </w:rPr>
      </w:pPr>
      <w:r>
        <w:rPr>
          <w:b/>
          <w:smallCaps/>
          <w:noProof/>
          <w:sz w:val="18"/>
          <w:szCs w:val="18"/>
        </w:rPr>
        <w:t>UTZMG-LIC-LOCAL-SC-002</w:t>
      </w:r>
      <w:r w:rsidR="00456BC9">
        <w:rPr>
          <w:b/>
          <w:smallCaps/>
          <w:noProof/>
          <w:sz w:val="18"/>
          <w:szCs w:val="18"/>
        </w:rPr>
        <w:t>-2A</w:t>
      </w:r>
      <w:r>
        <w:rPr>
          <w:b/>
          <w:smallCaps/>
          <w:noProof/>
          <w:sz w:val="18"/>
          <w:szCs w:val="18"/>
        </w:rPr>
        <w:t>/2023</w:t>
      </w:r>
      <w:r w:rsidR="006B7CAC" w:rsidRPr="002B424F">
        <w:rPr>
          <w:b/>
          <w:sz w:val="18"/>
          <w:szCs w:val="18"/>
        </w:rPr>
        <w:t xml:space="preserve">  </w:t>
      </w:r>
    </w:p>
    <w:p w14:paraId="5084F8D6" w14:textId="77777777" w:rsidR="006B7CAC" w:rsidRPr="00C61E99" w:rsidRDefault="006B7CAC" w:rsidP="00B3603D">
      <w:pPr>
        <w:jc w:val="center"/>
        <w:rPr>
          <w:b/>
          <w:smallCaps/>
          <w:sz w:val="18"/>
          <w:szCs w:val="18"/>
        </w:rPr>
      </w:pPr>
      <w:r>
        <w:rPr>
          <w:b/>
          <w:smallCaps/>
          <w:sz w:val="18"/>
          <w:szCs w:val="18"/>
        </w:rPr>
        <w:t xml:space="preserve">SIN </w:t>
      </w:r>
      <w:r>
        <w:rPr>
          <w:b/>
          <w:sz w:val="18"/>
          <w:szCs w:val="18"/>
        </w:rPr>
        <w:t>CONCURRENCIA DEL COMITÉ</w:t>
      </w:r>
    </w:p>
    <w:p w14:paraId="184B08D4" w14:textId="77777777" w:rsidR="006B7CAC" w:rsidRPr="006A5BB9" w:rsidRDefault="006B7CAC" w:rsidP="00B3603D">
      <w:pPr>
        <w:jc w:val="center"/>
        <w:rPr>
          <w:b/>
          <w:smallCaps/>
          <w:sz w:val="18"/>
          <w:szCs w:val="18"/>
        </w:rPr>
      </w:pPr>
      <w:r>
        <w:rPr>
          <w:b/>
          <w:smallCaps/>
          <w:sz w:val="18"/>
          <w:szCs w:val="18"/>
        </w:rPr>
        <w:t>“</w:t>
      </w:r>
      <w:r w:rsidRPr="00A550E6">
        <w:rPr>
          <w:b/>
          <w:smallCaps/>
          <w:noProof/>
          <w:sz w:val="18"/>
          <w:szCs w:val="18"/>
        </w:rPr>
        <w:t>Dictaminación Estados Financieros , Económicos y Presupuestarios del Ejercicio 2022 y Matrícula 2023</w:t>
      </w:r>
      <w:r>
        <w:rPr>
          <w:b/>
          <w:smallCaps/>
          <w:sz w:val="18"/>
          <w:szCs w:val="18"/>
        </w:rPr>
        <w:t>”</w:t>
      </w:r>
    </w:p>
    <w:p w14:paraId="119E73C0" w14:textId="77777777" w:rsidR="006B7CAC" w:rsidRDefault="006B7CAC" w:rsidP="00B3603D">
      <w:pPr>
        <w:jc w:val="center"/>
        <w:rPr>
          <w:b/>
          <w:sz w:val="18"/>
          <w:szCs w:val="18"/>
        </w:rPr>
      </w:pPr>
      <w:r>
        <w:rPr>
          <w:b/>
          <w:sz w:val="18"/>
          <w:szCs w:val="18"/>
        </w:rPr>
        <w:t xml:space="preserve">IDENTIFICACIÓN VIGENTE DE LA PERSONA FÍSICA O DEL REPRESENTANTE LEGAL </w:t>
      </w:r>
    </w:p>
    <w:p w14:paraId="06CB5236" w14:textId="77777777" w:rsidR="006B7CAC" w:rsidRPr="00C61E99" w:rsidRDefault="006B7CAC" w:rsidP="00C61E99">
      <w:pPr>
        <w:jc w:val="center"/>
        <w:rPr>
          <w:b/>
          <w:sz w:val="18"/>
          <w:szCs w:val="18"/>
        </w:rPr>
      </w:pPr>
      <w:r>
        <w:rPr>
          <w:b/>
          <w:sz w:val="18"/>
          <w:szCs w:val="18"/>
        </w:rPr>
        <w:t>DE LA PERSONA MORAL QUE FIRMA LA PROPOSICIÓN.</w:t>
      </w:r>
    </w:p>
    <w:p w14:paraId="411DA3B4" w14:textId="77777777" w:rsidR="006B7CAC" w:rsidRPr="00C61E99" w:rsidRDefault="006B7CAC" w:rsidP="00C61E99">
      <w:pPr>
        <w:jc w:val="right"/>
        <w:rPr>
          <w:sz w:val="18"/>
          <w:szCs w:val="18"/>
        </w:rPr>
      </w:pPr>
      <w:r>
        <w:rPr>
          <w:sz w:val="18"/>
          <w:szCs w:val="18"/>
        </w:rPr>
        <w:t xml:space="preserve">Tlajomulco de Zúñiga, </w:t>
      </w:r>
      <w:r w:rsidR="00C61E99">
        <w:rPr>
          <w:sz w:val="18"/>
          <w:szCs w:val="18"/>
        </w:rPr>
        <w:t>Jalisco, a ___ de ___ del 2023.</w:t>
      </w:r>
    </w:p>
    <w:p w14:paraId="291E122C" w14:textId="77777777" w:rsidR="006B7CAC" w:rsidRDefault="006B7CAC" w:rsidP="00B3603D">
      <w:pPr>
        <w:tabs>
          <w:tab w:val="left" w:pos="5812"/>
        </w:tabs>
        <w:ind w:right="-6"/>
        <w:jc w:val="center"/>
        <w:rPr>
          <w:b/>
          <w:sz w:val="18"/>
          <w:szCs w:val="18"/>
        </w:rPr>
      </w:pPr>
      <w:r>
        <w:rPr>
          <w:b/>
          <w:sz w:val="18"/>
          <w:szCs w:val="18"/>
        </w:rPr>
        <w:t>ANVERSO</w:t>
      </w:r>
    </w:p>
    <w:p w14:paraId="01ABFD67" w14:textId="77777777" w:rsidR="006B7CAC" w:rsidRDefault="006B7CAC"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01BC08E1" wp14:editId="25AD4667">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E169F34" w14:textId="77777777" w:rsidR="00AE2ACF" w:rsidRDefault="00AE2ACF" w:rsidP="00B3603D">
                            <w:pPr>
                              <w:textDirection w:val="btLr"/>
                            </w:pPr>
                          </w:p>
                        </w:txbxContent>
                      </wps:txbx>
                      <wps:bodyPr spcFirstLastPara="1" wrap="square" lIns="91425" tIns="91425" rIns="91425" bIns="91425" anchor="ctr" anchorCtr="0">
                        <a:noAutofit/>
                      </wps:bodyPr>
                    </wps:wsp>
                  </a:graphicData>
                </a:graphic>
              </wp:anchor>
            </w:drawing>
          </mc:Choice>
          <mc:Fallback>
            <w:pict>
              <v:rect w14:anchorId="01BC08E1"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14:paraId="2E169F34" w14:textId="77777777" w:rsidR="00AE2ACF" w:rsidRDefault="00AE2ACF" w:rsidP="00B3603D">
                      <w:pPr>
                        <w:textDirection w:val="btLr"/>
                      </w:pPr>
                    </w:p>
                  </w:txbxContent>
                </v:textbox>
              </v:rect>
            </w:pict>
          </mc:Fallback>
        </mc:AlternateContent>
      </w:r>
    </w:p>
    <w:p w14:paraId="3E24FC9C" w14:textId="77777777" w:rsidR="006B7CAC" w:rsidRDefault="006B7CAC" w:rsidP="00B3603D">
      <w:pPr>
        <w:spacing w:before="280"/>
        <w:jc w:val="center"/>
        <w:rPr>
          <w:b/>
          <w:sz w:val="18"/>
          <w:szCs w:val="18"/>
        </w:rPr>
      </w:pPr>
    </w:p>
    <w:p w14:paraId="2BFBBC40" w14:textId="77777777" w:rsidR="006B7CAC" w:rsidRDefault="006B7CAC" w:rsidP="00B3603D">
      <w:pPr>
        <w:spacing w:before="280"/>
        <w:jc w:val="center"/>
        <w:rPr>
          <w:b/>
          <w:sz w:val="18"/>
          <w:szCs w:val="18"/>
        </w:rPr>
      </w:pPr>
    </w:p>
    <w:p w14:paraId="7371A9FB" w14:textId="77777777" w:rsidR="006B7CAC" w:rsidRDefault="006B7CAC" w:rsidP="00B3603D">
      <w:pPr>
        <w:spacing w:before="280"/>
        <w:jc w:val="center"/>
        <w:rPr>
          <w:b/>
          <w:sz w:val="18"/>
          <w:szCs w:val="18"/>
        </w:rPr>
      </w:pPr>
    </w:p>
    <w:p w14:paraId="6A92EE01" w14:textId="77777777" w:rsidR="006B7CAC" w:rsidRDefault="006B7CAC" w:rsidP="00B3603D">
      <w:pPr>
        <w:spacing w:before="280"/>
        <w:jc w:val="center"/>
        <w:rPr>
          <w:b/>
          <w:sz w:val="18"/>
          <w:szCs w:val="18"/>
        </w:rPr>
      </w:pPr>
    </w:p>
    <w:p w14:paraId="21C184E4" w14:textId="77777777" w:rsidR="006B7CAC" w:rsidRDefault="006B7CAC" w:rsidP="00B3603D">
      <w:pPr>
        <w:spacing w:before="280"/>
        <w:jc w:val="center"/>
        <w:rPr>
          <w:b/>
          <w:sz w:val="18"/>
          <w:szCs w:val="18"/>
        </w:rPr>
      </w:pPr>
    </w:p>
    <w:p w14:paraId="1813E138" w14:textId="77777777" w:rsidR="006B7CAC" w:rsidRDefault="006B7CAC" w:rsidP="00B3603D">
      <w:pPr>
        <w:spacing w:before="280"/>
        <w:jc w:val="center"/>
        <w:rPr>
          <w:b/>
          <w:sz w:val="18"/>
          <w:szCs w:val="18"/>
        </w:rPr>
      </w:pPr>
      <w:r>
        <w:rPr>
          <w:b/>
          <w:sz w:val="18"/>
          <w:szCs w:val="18"/>
        </w:rPr>
        <w:t>REVERSO</w:t>
      </w:r>
    </w:p>
    <w:p w14:paraId="4DB3D245" w14:textId="77777777" w:rsidR="006B7CAC" w:rsidRDefault="006B7CAC"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372ACC6" wp14:editId="615AD9C1">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185F7E4" w14:textId="77777777" w:rsidR="00AE2ACF" w:rsidRDefault="00AE2ACF" w:rsidP="00B3603D">
                            <w:pPr>
                              <w:textDirection w:val="btLr"/>
                            </w:pPr>
                          </w:p>
                        </w:txbxContent>
                      </wps:txbx>
                      <wps:bodyPr spcFirstLastPara="1" wrap="square" lIns="91425" tIns="91425" rIns="91425" bIns="91425" anchor="ctr" anchorCtr="0">
                        <a:noAutofit/>
                      </wps:bodyPr>
                    </wps:wsp>
                  </a:graphicData>
                </a:graphic>
              </wp:anchor>
            </w:drawing>
          </mc:Choice>
          <mc:Fallback>
            <w:pict>
              <v:rect w14:anchorId="0372ACC6"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14:paraId="0185F7E4" w14:textId="77777777" w:rsidR="00AE2ACF" w:rsidRDefault="00AE2ACF" w:rsidP="00B3603D">
                      <w:pPr>
                        <w:textDirection w:val="btLr"/>
                      </w:pPr>
                    </w:p>
                  </w:txbxContent>
                </v:textbox>
              </v:rect>
            </w:pict>
          </mc:Fallback>
        </mc:AlternateContent>
      </w:r>
    </w:p>
    <w:p w14:paraId="0696925D" w14:textId="77777777" w:rsidR="006B7CAC" w:rsidRDefault="006B7CAC" w:rsidP="00B3603D">
      <w:pPr>
        <w:spacing w:before="280"/>
        <w:jc w:val="center"/>
        <w:rPr>
          <w:b/>
          <w:sz w:val="18"/>
          <w:szCs w:val="18"/>
        </w:rPr>
      </w:pPr>
    </w:p>
    <w:p w14:paraId="59799F79" w14:textId="77777777" w:rsidR="006B7CAC" w:rsidRDefault="006B7CAC" w:rsidP="00B3603D">
      <w:pPr>
        <w:spacing w:before="280"/>
        <w:jc w:val="center"/>
        <w:rPr>
          <w:b/>
          <w:sz w:val="18"/>
          <w:szCs w:val="18"/>
        </w:rPr>
      </w:pPr>
    </w:p>
    <w:p w14:paraId="29E7CCCF" w14:textId="77777777" w:rsidR="006B7CAC" w:rsidRDefault="006B7CAC" w:rsidP="00B3603D">
      <w:pPr>
        <w:spacing w:before="280"/>
        <w:jc w:val="center"/>
        <w:rPr>
          <w:b/>
          <w:sz w:val="18"/>
          <w:szCs w:val="18"/>
        </w:rPr>
      </w:pPr>
    </w:p>
    <w:p w14:paraId="3CA8F199" w14:textId="77777777" w:rsidR="006B7CAC" w:rsidRDefault="006B7CAC" w:rsidP="00B3603D">
      <w:pPr>
        <w:spacing w:before="280"/>
        <w:jc w:val="center"/>
        <w:rPr>
          <w:b/>
          <w:sz w:val="18"/>
          <w:szCs w:val="18"/>
        </w:rPr>
      </w:pPr>
    </w:p>
    <w:p w14:paraId="3849509A" w14:textId="77777777" w:rsidR="006B7CAC" w:rsidRDefault="006B7CAC" w:rsidP="00B3603D">
      <w:pPr>
        <w:keepNext/>
        <w:rPr>
          <w:b/>
          <w:i/>
          <w:smallCaps/>
          <w:sz w:val="18"/>
          <w:szCs w:val="18"/>
        </w:rPr>
      </w:pPr>
    </w:p>
    <w:p w14:paraId="4B48793F" w14:textId="77777777" w:rsidR="006B7CAC" w:rsidRDefault="006B7CAC" w:rsidP="00B3603D">
      <w:pPr>
        <w:spacing w:after="120" w:line="480" w:lineRule="auto"/>
        <w:jc w:val="center"/>
        <w:rPr>
          <w:b/>
          <w:sz w:val="18"/>
          <w:szCs w:val="18"/>
        </w:rPr>
      </w:pPr>
      <w:r>
        <w:rPr>
          <w:b/>
          <w:sz w:val="18"/>
          <w:szCs w:val="18"/>
        </w:rPr>
        <w:t>ATENTAMENTE</w:t>
      </w:r>
    </w:p>
    <w:p w14:paraId="36604785" w14:textId="77777777" w:rsidR="006B7CAC" w:rsidRDefault="006B7CAC" w:rsidP="00B3603D">
      <w:pPr>
        <w:jc w:val="center"/>
        <w:rPr>
          <w:sz w:val="18"/>
          <w:szCs w:val="18"/>
        </w:rPr>
      </w:pPr>
      <w:r>
        <w:rPr>
          <w:sz w:val="18"/>
          <w:szCs w:val="18"/>
        </w:rPr>
        <w:t>_________________________</w:t>
      </w:r>
    </w:p>
    <w:p w14:paraId="26A486CB" w14:textId="77777777" w:rsidR="006B7CAC" w:rsidRDefault="006B7CAC" w:rsidP="00B3603D">
      <w:pPr>
        <w:jc w:val="center"/>
        <w:rPr>
          <w:sz w:val="18"/>
          <w:szCs w:val="18"/>
        </w:rPr>
      </w:pPr>
      <w:r>
        <w:rPr>
          <w:sz w:val="18"/>
          <w:szCs w:val="18"/>
        </w:rPr>
        <w:t xml:space="preserve">Nombre y firma del Licitante </w:t>
      </w:r>
    </w:p>
    <w:p w14:paraId="10D3EC8C" w14:textId="77777777" w:rsidR="006B7CAC" w:rsidRPr="00C61E99"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2D265F52" w14:textId="77777777" w:rsidR="006B7CAC" w:rsidRPr="00456BC9" w:rsidRDefault="006B7CAC" w:rsidP="00B3603D">
      <w:pPr>
        <w:spacing w:after="240"/>
        <w:jc w:val="center"/>
        <w:rPr>
          <w:b/>
          <w:sz w:val="32"/>
          <w:szCs w:val="32"/>
        </w:rPr>
      </w:pPr>
      <w:r w:rsidRPr="00456BC9">
        <w:rPr>
          <w:b/>
          <w:sz w:val="32"/>
          <w:szCs w:val="32"/>
        </w:rPr>
        <w:t>ANEXO 12</w:t>
      </w:r>
    </w:p>
    <w:p w14:paraId="3423A9ED" w14:textId="076F9A3F" w:rsidR="006B7CAC" w:rsidRDefault="00647AD2" w:rsidP="00B3603D">
      <w:pPr>
        <w:jc w:val="center"/>
        <w:rPr>
          <w:b/>
          <w:sz w:val="18"/>
          <w:szCs w:val="18"/>
        </w:rPr>
      </w:pPr>
      <w:r>
        <w:rPr>
          <w:b/>
          <w:noProof/>
          <w:sz w:val="18"/>
          <w:szCs w:val="18"/>
        </w:rPr>
        <w:t>UTZMG-LIC-LOCAL-SC-002</w:t>
      </w:r>
      <w:r w:rsidR="00456BC9">
        <w:rPr>
          <w:b/>
          <w:noProof/>
          <w:sz w:val="18"/>
          <w:szCs w:val="18"/>
        </w:rPr>
        <w:t>-2A</w:t>
      </w:r>
      <w:r>
        <w:rPr>
          <w:b/>
          <w:noProof/>
          <w:sz w:val="18"/>
          <w:szCs w:val="18"/>
        </w:rPr>
        <w:t>/2023</w:t>
      </w:r>
      <w:r w:rsidR="006B7CAC">
        <w:rPr>
          <w:b/>
          <w:sz w:val="18"/>
          <w:szCs w:val="18"/>
        </w:rPr>
        <w:t xml:space="preserve">  </w:t>
      </w:r>
    </w:p>
    <w:p w14:paraId="573ABA78" w14:textId="77777777" w:rsidR="006B7CAC" w:rsidRDefault="006B7CAC" w:rsidP="00B3603D">
      <w:pPr>
        <w:jc w:val="center"/>
        <w:rPr>
          <w:b/>
          <w:sz w:val="18"/>
          <w:szCs w:val="18"/>
        </w:rPr>
      </w:pPr>
      <w:r>
        <w:rPr>
          <w:b/>
          <w:sz w:val="18"/>
          <w:szCs w:val="18"/>
        </w:rPr>
        <w:t xml:space="preserve">SIN CONCURRENCIA DEL COMITÉ </w:t>
      </w:r>
    </w:p>
    <w:p w14:paraId="0310717A" w14:textId="77777777" w:rsidR="006B7CAC" w:rsidRDefault="006B7CAC" w:rsidP="00B3603D">
      <w:pPr>
        <w:spacing w:before="240" w:after="240"/>
        <w:jc w:val="center"/>
        <w:rPr>
          <w:b/>
          <w:color w:val="080808"/>
          <w:sz w:val="18"/>
          <w:szCs w:val="18"/>
        </w:rPr>
      </w:pPr>
      <w:r>
        <w:rPr>
          <w:b/>
          <w:sz w:val="18"/>
          <w:szCs w:val="18"/>
        </w:rPr>
        <w:t>“</w:t>
      </w:r>
      <w:r w:rsidRPr="00A550E6">
        <w:rPr>
          <w:b/>
          <w:noProof/>
          <w:sz w:val="18"/>
          <w:szCs w:val="18"/>
        </w:rPr>
        <w:t>Dictaminación Estados Financieros , Económicos y Presupuestarios del Ejercicio 2022 y Matrícula 2023</w:t>
      </w:r>
      <w:r>
        <w:rPr>
          <w:b/>
          <w:sz w:val="18"/>
          <w:szCs w:val="18"/>
        </w:rPr>
        <w:t>”</w:t>
      </w:r>
      <w:r>
        <w:rPr>
          <w:b/>
          <w:color w:val="080808"/>
          <w:sz w:val="18"/>
          <w:szCs w:val="18"/>
        </w:rPr>
        <w:t xml:space="preserve"> </w:t>
      </w:r>
    </w:p>
    <w:p w14:paraId="28DE0DAB" w14:textId="77777777" w:rsidR="006B7CAC" w:rsidRDefault="006B7CAC" w:rsidP="00B3603D">
      <w:pPr>
        <w:spacing w:before="240" w:after="240"/>
        <w:jc w:val="center"/>
        <w:rPr>
          <w:b/>
          <w:sz w:val="18"/>
          <w:szCs w:val="18"/>
        </w:rPr>
      </w:pPr>
      <w:r>
        <w:rPr>
          <w:b/>
          <w:sz w:val="18"/>
          <w:szCs w:val="18"/>
        </w:rPr>
        <w:t xml:space="preserve">ESTRATIFICACIÓN  </w:t>
      </w:r>
    </w:p>
    <w:p w14:paraId="69BF2360" w14:textId="77777777" w:rsidR="006B7CAC" w:rsidRDefault="006B7CAC" w:rsidP="00B3603D">
      <w:pPr>
        <w:spacing w:before="240" w:after="240"/>
        <w:jc w:val="right"/>
        <w:rPr>
          <w:sz w:val="18"/>
          <w:szCs w:val="18"/>
        </w:rPr>
      </w:pPr>
      <w:r>
        <w:rPr>
          <w:sz w:val="18"/>
          <w:szCs w:val="18"/>
        </w:rPr>
        <w:t>Tlajomulco de Zúñiga,  Jalisco, a __ de ____ del 2023. (1)</w:t>
      </w:r>
    </w:p>
    <w:p w14:paraId="64BD0AF1" w14:textId="77777777" w:rsidR="006B7CAC" w:rsidRDefault="006B7CAC" w:rsidP="00B3603D">
      <w:pPr>
        <w:rPr>
          <w:b/>
          <w:sz w:val="18"/>
          <w:szCs w:val="18"/>
        </w:rPr>
      </w:pPr>
    </w:p>
    <w:p w14:paraId="43599D10"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FEB3CA9"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E831508"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5CAB47D" w14:textId="77777777" w:rsidR="006B7CAC" w:rsidRPr="00D61D73" w:rsidRDefault="006B7CAC" w:rsidP="006A5BB9">
      <w:pPr>
        <w:spacing w:after="0" w:line="240" w:lineRule="auto"/>
        <w:rPr>
          <w:rFonts w:asciiTheme="majorHAnsi" w:eastAsia="Times New Roman" w:hAnsiTheme="majorHAnsi" w:cstheme="majorHAnsi"/>
        </w:rPr>
      </w:pPr>
    </w:p>
    <w:p w14:paraId="2C7AFE6C"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57F3501"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C210A94" w14:textId="77777777" w:rsidR="006B7CAC" w:rsidRDefault="006B7CAC" w:rsidP="00B3603D">
      <w:pPr>
        <w:rPr>
          <w:b/>
          <w:sz w:val="18"/>
          <w:szCs w:val="18"/>
        </w:rPr>
      </w:pPr>
    </w:p>
    <w:p w14:paraId="1A9FB7D8" w14:textId="77777777" w:rsidR="006B7CAC" w:rsidRDefault="006B7CAC"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7C5C987B" w14:textId="77777777" w:rsidR="006B7CAC" w:rsidRDefault="006B7CAC"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07529DAC" w14:textId="77777777" w:rsidR="006B7CAC" w:rsidRDefault="006B7CAC"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0777940C" w14:textId="77777777" w:rsidR="006B7CAC" w:rsidRDefault="006B7CAC" w:rsidP="00B3603D">
      <w:pPr>
        <w:spacing w:after="240"/>
        <w:jc w:val="both"/>
        <w:rPr>
          <w:b/>
          <w:sz w:val="18"/>
          <w:szCs w:val="18"/>
        </w:rPr>
      </w:pPr>
      <w:r>
        <w:rPr>
          <w:b/>
          <w:sz w:val="18"/>
          <w:szCs w:val="18"/>
        </w:rPr>
        <w:t xml:space="preserve"> </w:t>
      </w:r>
    </w:p>
    <w:p w14:paraId="11774B8E" w14:textId="77777777" w:rsidR="006B7CAC" w:rsidRDefault="006B7CAC" w:rsidP="00B3603D">
      <w:pPr>
        <w:spacing w:after="120"/>
        <w:jc w:val="center"/>
        <w:rPr>
          <w:b/>
          <w:sz w:val="18"/>
          <w:szCs w:val="18"/>
        </w:rPr>
      </w:pPr>
      <w:r>
        <w:rPr>
          <w:b/>
          <w:sz w:val="18"/>
          <w:szCs w:val="18"/>
        </w:rPr>
        <w:t>ATENTAMENTE</w:t>
      </w:r>
    </w:p>
    <w:p w14:paraId="289A4D18" w14:textId="77777777" w:rsidR="006B7CAC" w:rsidRDefault="006B7CAC" w:rsidP="00B3603D">
      <w:pPr>
        <w:spacing w:after="240"/>
        <w:jc w:val="center"/>
        <w:rPr>
          <w:b/>
          <w:sz w:val="18"/>
          <w:szCs w:val="18"/>
        </w:rPr>
      </w:pPr>
      <w:r>
        <w:rPr>
          <w:b/>
          <w:sz w:val="18"/>
          <w:szCs w:val="18"/>
        </w:rPr>
        <w:t>_________________________</w:t>
      </w:r>
    </w:p>
    <w:p w14:paraId="428C68A3" w14:textId="77777777" w:rsidR="006B7CAC" w:rsidRDefault="006B7CAC" w:rsidP="00B3603D">
      <w:pPr>
        <w:spacing w:after="240"/>
        <w:jc w:val="center"/>
        <w:rPr>
          <w:b/>
          <w:sz w:val="18"/>
          <w:szCs w:val="18"/>
        </w:rPr>
      </w:pPr>
      <w:r>
        <w:rPr>
          <w:b/>
          <w:sz w:val="18"/>
          <w:szCs w:val="18"/>
        </w:rPr>
        <w:t>Nombre y firma del Licitante</w:t>
      </w:r>
    </w:p>
    <w:p w14:paraId="1F9703AB" w14:textId="77777777" w:rsidR="006B7CAC" w:rsidRDefault="006B7CAC"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7F747169" w14:textId="77777777" w:rsidR="00C61E99" w:rsidRDefault="00C61E99" w:rsidP="00B3603D">
      <w:pPr>
        <w:spacing w:after="240"/>
        <w:jc w:val="center"/>
        <w:rPr>
          <w:b/>
          <w:sz w:val="18"/>
          <w:szCs w:val="18"/>
        </w:rPr>
      </w:pPr>
    </w:p>
    <w:p w14:paraId="312FD57D" w14:textId="77777777" w:rsidR="00C61E99" w:rsidRDefault="00C61E99" w:rsidP="00B3603D">
      <w:pPr>
        <w:spacing w:after="240"/>
        <w:jc w:val="center"/>
        <w:rPr>
          <w:b/>
          <w:sz w:val="18"/>
          <w:szCs w:val="18"/>
        </w:rPr>
      </w:pPr>
    </w:p>
    <w:p w14:paraId="131DD822" w14:textId="77777777" w:rsidR="00C61E99" w:rsidRDefault="00C61E99" w:rsidP="00B3603D">
      <w:pPr>
        <w:spacing w:after="240"/>
        <w:jc w:val="center"/>
        <w:rPr>
          <w:b/>
          <w:sz w:val="18"/>
          <w:szCs w:val="18"/>
        </w:rPr>
      </w:pPr>
    </w:p>
    <w:p w14:paraId="7AF93AE8" w14:textId="77777777" w:rsidR="006B7CAC" w:rsidRDefault="006B7CAC" w:rsidP="00B3603D">
      <w:pPr>
        <w:spacing w:after="240"/>
        <w:jc w:val="center"/>
        <w:rPr>
          <w:b/>
          <w:sz w:val="18"/>
          <w:szCs w:val="18"/>
        </w:rPr>
      </w:pPr>
      <w:r>
        <w:rPr>
          <w:b/>
          <w:sz w:val="18"/>
          <w:szCs w:val="18"/>
        </w:rPr>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6B7CAC" w14:paraId="494EC67B"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5DD14" w14:textId="77777777" w:rsidR="006B7CAC" w:rsidRDefault="006B7CAC"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0F1969" w14:textId="77777777" w:rsidR="006B7CAC" w:rsidRDefault="006B7CAC" w:rsidP="00B3603D">
            <w:pPr>
              <w:ind w:left="60"/>
              <w:jc w:val="both"/>
              <w:rPr>
                <w:sz w:val="18"/>
                <w:szCs w:val="18"/>
              </w:rPr>
            </w:pPr>
            <w:r>
              <w:rPr>
                <w:sz w:val="18"/>
                <w:szCs w:val="18"/>
              </w:rPr>
              <w:t>Señalar la fecha de suscripción del documento.</w:t>
            </w:r>
          </w:p>
        </w:tc>
      </w:tr>
      <w:tr w:rsidR="006B7CAC" w14:paraId="32666CF0"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2147C1" w14:textId="77777777" w:rsidR="006B7CAC" w:rsidRDefault="006B7CAC"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DCAA69C" w14:textId="77777777" w:rsidR="006B7CAC" w:rsidRDefault="006B7CAC" w:rsidP="00B3603D">
            <w:pPr>
              <w:ind w:left="60"/>
              <w:jc w:val="both"/>
              <w:rPr>
                <w:sz w:val="18"/>
                <w:szCs w:val="18"/>
              </w:rPr>
            </w:pPr>
            <w:r>
              <w:rPr>
                <w:sz w:val="18"/>
                <w:szCs w:val="18"/>
              </w:rPr>
              <w:t>Anotar el nombre, razón social o denominación del licitante.</w:t>
            </w:r>
          </w:p>
        </w:tc>
      </w:tr>
      <w:tr w:rsidR="006B7CAC" w14:paraId="5719F38A"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E0ADB" w14:textId="77777777" w:rsidR="006B7CAC" w:rsidRDefault="006B7CAC"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7EA33AF6" w14:textId="77777777" w:rsidR="006B7CAC" w:rsidRDefault="006B7CAC" w:rsidP="00B3603D">
            <w:pPr>
              <w:ind w:left="60"/>
              <w:jc w:val="both"/>
              <w:rPr>
                <w:sz w:val="18"/>
                <w:szCs w:val="18"/>
              </w:rPr>
            </w:pPr>
            <w:r>
              <w:rPr>
                <w:sz w:val="18"/>
                <w:szCs w:val="18"/>
              </w:rPr>
              <w:t>Indicar el Registro Federal de Contribuyentes del licitante.</w:t>
            </w:r>
          </w:p>
        </w:tc>
      </w:tr>
      <w:tr w:rsidR="006B7CAC" w14:paraId="70B5D135"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A0DEDC" w14:textId="77777777" w:rsidR="006B7CAC" w:rsidRDefault="006B7CAC"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4B925CB6" w14:textId="77777777" w:rsidR="006B7CAC" w:rsidRDefault="006B7CAC"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0">
              <w:r>
                <w:rPr>
                  <w:sz w:val="18"/>
                  <w:szCs w:val="18"/>
                </w:rPr>
                <w:t xml:space="preserve"> </w:t>
              </w:r>
            </w:hyperlink>
            <w:hyperlink r:id="rId11">
              <w:r>
                <w:rPr>
                  <w:color w:val="0000FF"/>
                  <w:sz w:val="18"/>
                  <w:szCs w:val="18"/>
                  <w:u w:val="single"/>
                </w:rPr>
                <w:t>http://www.comprasdegobierno.gob.mx/calculadora</w:t>
              </w:r>
            </w:hyperlink>
          </w:p>
          <w:p w14:paraId="48FB9433" w14:textId="77777777" w:rsidR="006B7CAC" w:rsidRDefault="006B7CAC"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76713972" w14:textId="77777777" w:rsidR="006B7CAC" w:rsidRDefault="006B7CAC"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6B7CAC" w14:paraId="08C47C4B"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7D5C5" w14:textId="77777777" w:rsidR="006B7CAC" w:rsidRDefault="006B7CAC"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35408F41" w14:textId="77777777" w:rsidR="006B7CAC" w:rsidRDefault="006B7CAC"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74E10E41" w14:textId="77777777" w:rsidR="006B7CAC" w:rsidRDefault="006B7CAC" w:rsidP="00B3603D">
      <w:pPr>
        <w:spacing w:after="240"/>
        <w:jc w:val="center"/>
        <w:rPr>
          <w:b/>
          <w:color w:val="080808"/>
          <w:sz w:val="18"/>
          <w:szCs w:val="18"/>
        </w:rPr>
      </w:pPr>
      <w:r>
        <w:rPr>
          <w:b/>
          <w:color w:val="080808"/>
          <w:sz w:val="18"/>
          <w:szCs w:val="18"/>
        </w:rPr>
        <w:t xml:space="preserve"> </w:t>
      </w:r>
    </w:p>
    <w:p w14:paraId="78ECB89D" w14:textId="77777777" w:rsidR="006B7CAC" w:rsidRDefault="006B7CAC" w:rsidP="00B3603D">
      <w:pPr>
        <w:spacing w:after="240"/>
        <w:jc w:val="center"/>
        <w:rPr>
          <w:b/>
          <w:color w:val="080808"/>
          <w:sz w:val="18"/>
          <w:szCs w:val="18"/>
        </w:rPr>
      </w:pPr>
      <w:r>
        <w:rPr>
          <w:b/>
          <w:color w:val="080808"/>
          <w:sz w:val="18"/>
          <w:szCs w:val="18"/>
        </w:rPr>
        <w:t xml:space="preserve"> </w:t>
      </w:r>
    </w:p>
    <w:p w14:paraId="2C73598B" w14:textId="77777777" w:rsidR="006B7CAC" w:rsidRDefault="006B7CAC" w:rsidP="00B3603D">
      <w:pPr>
        <w:spacing w:after="240"/>
        <w:jc w:val="center"/>
        <w:rPr>
          <w:b/>
          <w:sz w:val="18"/>
          <w:szCs w:val="18"/>
        </w:rPr>
      </w:pPr>
    </w:p>
    <w:p w14:paraId="603F02BC" w14:textId="77777777" w:rsidR="006B7CAC" w:rsidRDefault="006B7CAC" w:rsidP="00B3603D">
      <w:pPr>
        <w:jc w:val="center"/>
        <w:rPr>
          <w:b/>
          <w:sz w:val="18"/>
          <w:szCs w:val="18"/>
        </w:rPr>
      </w:pPr>
    </w:p>
    <w:p w14:paraId="6C58CCF2" w14:textId="77777777" w:rsidR="006B7CAC" w:rsidRDefault="006B7CAC" w:rsidP="00B3603D">
      <w:pPr>
        <w:jc w:val="center"/>
        <w:rPr>
          <w:b/>
          <w:sz w:val="18"/>
          <w:szCs w:val="18"/>
        </w:rPr>
      </w:pPr>
    </w:p>
    <w:p w14:paraId="25BB5A46" w14:textId="77777777" w:rsidR="006B7CAC" w:rsidRDefault="006B7CAC" w:rsidP="00B3603D">
      <w:pPr>
        <w:jc w:val="center"/>
        <w:rPr>
          <w:b/>
          <w:sz w:val="18"/>
          <w:szCs w:val="18"/>
        </w:rPr>
      </w:pPr>
    </w:p>
    <w:p w14:paraId="1F82FABC" w14:textId="77777777" w:rsidR="006B7CAC" w:rsidRDefault="006B7CAC" w:rsidP="00B3603D">
      <w:pPr>
        <w:jc w:val="center"/>
        <w:rPr>
          <w:b/>
          <w:sz w:val="18"/>
          <w:szCs w:val="18"/>
        </w:rPr>
      </w:pPr>
    </w:p>
    <w:p w14:paraId="7ED9C6D3" w14:textId="77777777" w:rsidR="006B7CAC" w:rsidRDefault="006B7CAC" w:rsidP="00B3603D">
      <w:pPr>
        <w:jc w:val="center"/>
        <w:rPr>
          <w:b/>
          <w:sz w:val="18"/>
          <w:szCs w:val="18"/>
        </w:rPr>
      </w:pPr>
    </w:p>
    <w:p w14:paraId="03AD8644" w14:textId="77777777" w:rsidR="006B7CAC" w:rsidRDefault="006B7CAC" w:rsidP="00B3603D">
      <w:pPr>
        <w:jc w:val="center"/>
        <w:rPr>
          <w:b/>
          <w:sz w:val="18"/>
          <w:szCs w:val="18"/>
        </w:rPr>
      </w:pPr>
    </w:p>
    <w:p w14:paraId="33048AB0" w14:textId="77777777" w:rsidR="006B7CAC" w:rsidRDefault="006B7CAC" w:rsidP="00B3603D">
      <w:pPr>
        <w:jc w:val="center"/>
        <w:rPr>
          <w:b/>
          <w:sz w:val="18"/>
          <w:szCs w:val="18"/>
        </w:rPr>
      </w:pPr>
    </w:p>
    <w:p w14:paraId="50494D51" w14:textId="77777777" w:rsidR="006B7CAC" w:rsidRDefault="006B7CAC" w:rsidP="00B3603D">
      <w:pPr>
        <w:jc w:val="center"/>
        <w:rPr>
          <w:b/>
          <w:sz w:val="18"/>
          <w:szCs w:val="18"/>
        </w:rPr>
      </w:pPr>
    </w:p>
    <w:p w14:paraId="2727EBED" w14:textId="77777777" w:rsidR="006B7CAC" w:rsidRDefault="006B7CAC" w:rsidP="00B3603D">
      <w:pPr>
        <w:jc w:val="center"/>
        <w:rPr>
          <w:b/>
          <w:sz w:val="18"/>
          <w:szCs w:val="18"/>
        </w:rPr>
      </w:pPr>
    </w:p>
    <w:p w14:paraId="4192B239" w14:textId="77777777" w:rsidR="006B7CAC" w:rsidRDefault="006B7CAC" w:rsidP="00B3603D">
      <w:pPr>
        <w:jc w:val="center"/>
        <w:rPr>
          <w:b/>
          <w:sz w:val="18"/>
          <w:szCs w:val="18"/>
        </w:rPr>
      </w:pPr>
    </w:p>
    <w:p w14:paraId="3542EEF3" w14:textId="77777777" w:rsidR="006B7CAC" w:rsidRPr="00456BC9" w:rsidRDefault="00C61E99" w:rsidP="00B3603D">
      <w:pPr>
        <w:jc w:val="center"/>
        <w:rPr>
          <w:b/>
          <w:color w:val="080808"/>
          <w:sz w:val="32"/>
          <w:szCs w:val="32"/>
          <w:lang w:val="en-US"/>
        </w:rPr>
      </w:pPr>
      <w:r w:rsidRPr="00456BC9">
        <w:rPr>
          <w:b/>
          <w:color w:val="080808"/>
          <w:sz w:val="32"/>
          <w:szCs w:val="32"/>
          <w:lang w:val="en-US"/>
        </w:rPr>
        <w:t>ANEXO 13</w:t>
      </w:r>
    </w:p>
    <w:p w14:paraId="63D59F4A" w14:textId="5CB72911" w:rsidR="006B7CAC" w:rsidRPr="00954F10" w:rsidRDefault="00647AD2" w:rsidP="00B3603D">
      <w:pPr>
        <w:jc w:val="center"/>
        <w:rPr>
          <w:b/>
          <w:sz w:val="18"/>
          <w:szCs w:val="18"/>
          <w:lang w:val="en-US"/>
        </w:rPr>
      </w:pPr>
      <w:r>
        <w:rPr>
          <w:b/>
          <w:smallCaps/>
          <w:noProof/>
          <w:sz w:val="18"/>
          <w:szCs w:val="18"/>
          <w:lang w:val="en-US"/>
        </w:rPr>
        <w:t>UTZMG-LIC-LOCAL-SC-002</w:t>
      </w:r>
      <w:r w:rsidR="00456BC9">
        <w:rPr>
          <w:b/>
          <w:smallCaps/>
          <w:noProof/>
          <w:sz w:val="18"/>
          <w:szCs w:val="18"/>
          <w:lang w:val="en-US"/>
        </w:rPr>
        <w:t>-2A</w:t>
      </w:r>
      <w:r>
        <w:rPr>
          <w:b/>
          <w:smallCaps/>
          <w:noProof/>
          <w:sz w:val="18"/>
          <w:szCs w:val="18"/>
          <w:lang w:val="en-US"/>
        </w:rPr>
        <w:t>/2023</w:t>
      </w:r>
    </w:p>
    <w:p w14:paraId="154CD0DF" w14:textId="77777777" w:rsidR="006B7CAC" w:rsidRDefault="006B7CAC" w:rsidP="00B3603D">
      <w:pPr>
        <w:jc w:val="center"/>
        <w:rPr>
          <w:b/>
          <w:sz w:val="18"/>
          <w:szCs w:val="18"/>
        </w:rPr>
      </w:pPr>
      <w:r>
        <w:rPr>
          <w:b/>
          <w:smallCaps/>
          <w:sz w:val="18"/>
          <w:szCs w:val="18"/>
        </w:rPr>
        <w:t>SIN</w:t>
      </w:r>
      <w:r>
        <w:rPr>
          <w:b/>
          <w:sz w:val="18"/>
          <w:szCs w:val="18"/>
        </w:rPr>
        <w:t xml:space="preserve"> CONCURRENCIA DEL COMITÉ</w:t>
      </w:r>
    </w:p>
    <w:p w14:paraId="3EF5BF92" w14:textId="77777777" w:rsidR="006B7CAC" w:rsidRDefault="006B7CAC" w:rsidP="00B3603D">
      <w:pPr>
        <w:jc w:val="center"/>
        <w:rPr>
          <w:b/>
          <w:sz w:val="18"/>
          <w:szCs w:val="18"/>
        </w:rPr>
      </w:pPr>
    </w:p>
    <w:p w14:paraId="74C32598" w14:textId="77777777" w:rsidR="006B7CAC" w:rsidRDefault="006B7CAC" w:rsidP="00B3603D">
      <w:pPr>
        <w:jc w:val="center"/>
        <w:rPr>
          <w:b/>
          <w:smallCaps/>
          <w:sz w:val="18"/>
          <w:szCs w:val="18"/>
        </w:rPr>
      </w:pPr>
      <w:r>
        <w:rPr>
          <w:b/>
          <w:smallCaps/>
          <w:sz w:val="18"/>
          <w:szCs w:val="18"/>
        </w:rPr>
        <w:t>“</w:t>
      </w:r>
      <w:r w:rsidRPr="00A550E6">
        <w:rPr>
          <w:b/>
          <w:smallCaps/>
          <w:noProof/>
          <w:sz w:val="18"/>
          <w:szCs w:val="18"/>
        </w:rPr>
        <w:t>Dictaminación Estados Financieros , Económicos y Presupuestarios del Ejercicio 2022 y Matrícula 2023</w:t>
      </w:r>
      <w:r>
        <w:rPr>
          <w:b/>
          <w:smallCaps/>
          <w:sz w:val="18"/>
          <w:szCs w:val="18"/>
        </w:rPr>
        <w:t>”</w:t>
      </w:r>
    </w:p>
    <w:p w14:paraId="7D862516" w14:textId="77777777" w:rsidR="006B7CAC" w:rsidRDefault="006B7CAC" w:rsidP="00B3603D">
      <w:pPr>
        <w:jc w:val="center"/>
        <w:rPr>
          <w:b/>
          <w:sz w:val="18"/>
          <w:szCs w:val="18"/>
        </w:rPr>
      </w:pPr>
    </w:p>
    <w:p w14:paraId="1E49BA59" w14:textId="77777777" w:rsidR="006B7CAC" w:rsidRDefault="006B7CAC" w:rsidP="00B3603D">
      <w:pPr>
        <w:jc w:val="center"/>
        <w:rPr>
          <w:b/>
          <w:sz w:val="18"/>
          <w:szCs w:val="18"/>
        </w:rPr>
      </w:pPr>
      <w:r>
        <w:rPr>
          <w:b/>
          <w:sz w:val="18"/>
          <w:szCs w:val="18"/>
        </w:rPr>
        <w:t>MANIFESTACIÓN DE ESTAR AL CORRIENTE EN MIS OBLIGACIONES PATRONALES Y TRIBUTARIAS.</w:t>
      </w:r>
    </w:p>
    <w:p w14:paraId="0D7EBDD4" w14:textId="77777777" w:rsidR="006B7CAC" w:rsidRDefault="006B7CAC" w:rsidP="00B3603D">
      <w:pPr>
        <w:jc w:val="center"/>
        <w:rPr>
          <w:b/>
          <w:sz w:val="18"/>
          <w:szCs w:val="18"/>
        </w:rPr>
      </w:pPr>
    </w:p>
    <w:p w14:paraId="52452B28" w14:textId="77777777" w:rsidR="006B7CAC" w:rsidRDefault="006B7CAC" w:rsidP="00B3603D">
      <w:pPr>
        <w:tabs>
          <w:tab w:val="left" w:pos="5670"/>
        </w:tabs>
        <w:jc w:val="both"/>
        <w:rPr>
          <w:sz w:val="18"/>
          <w:szCs w:val="18"/>
        </w:rPr>
      </w:pPr>
    </w:p>
    <w:p w14:paraId="42957FC3" w14:textId="77777777" w:rsidR="006B7CAC" w:rsidRDefault="006B7CAC" w:rsidP="00B3603D">
      <w:pPr>
        <w:jc w:val="right"/>
        <w:rPr>
          <w:sz w:val="18"/>
          <w:szCs w:val="18"/>
        </w:rPr>
      </w:pPr>
      <w:r>
        <w:rPr>
          <w:sz w:val="18"/>
          <w:szCs w:val="18"/>
        </w:rPr>
        <w:t>Tlajomulco de Zúñiga, Jalisco, a __ de ____ del 2023.</w:t>
      </w:r>
    </w:p>
    <w:p w14:paraId="7C533AB2" w14:textId="77777777" w:rsidR="006B7CAC" w:rsidRDefault="006B7CAC" w:rsidP="00B3603D">
      <w:pPr>
        <w:rPr>
          <w:sz w:val="18"/>
          <w:szCs w:val="18"/>
        </w:rPr>
      </w:pPr>
    </w:p>
    <w:p w14:paraId="1FFFBD38" w14:textId="77777777" w:rsidR="006B7CAC" w:rsidRDefault="006B7CAC" w:rsidP="00B3603D">
      <w:pPr>
        <w:rPr>
          <w:b/>
          <w:sz w:val="18"/>
          <w:szCs w:val="18"/>
        </w:rPr>
      </w:pPr>
    </w:p>
    <w:p w14:paraId="310ADF3E"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9231575"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1FAEB5E"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2244207" w14:textId="77777777" w:rsidR="006B7CAC" w:rsidRPr="00D61D73" w:rsidRDefault="006B7CAC" w:rsidP="006A5BB9">
      <w:pPr>
        <w:spacing w:after="0" w:line="240" w:lineRule="auto"/>
        <w:rPr>
          <w:rFonts w:asciiTheme="majorHAnsi" w:eastAsia="Times New Roman" w:hAnsiTheme="majorHAnsi" w:cstheme="majorHAnsi"/>
        </w:rPr>
      </w:pPr>
    </w:p>
    <w:p w14:paraId="3405C7F5"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CD4CB6F"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A8D3B76" w14:textId="77777777" w:rsidR="006B7CAC" w:rsidRDefault="006B7CAC" w:rsidP="00B3603D">
      <w:pPr>
        <w:tabs>
          <w:tab w:val="left" w:pos="5670"/>
        </w:tabs>
        <w:jc w:val="both"/>
        <w:rPr>
          <w:sz w:val="18"/>
          <w:szCs w:val="18"/>
        </w:rPr>
      </w:pPr>
    </w:p>
    <w:p w14:paraId="472F0B6A" w14:textId="22643A04" w:rsidR="006B7CAC" w:rsidRDefault="006B7CAC" w:rsidP="00C61E99">
      <w:pPr>
        <w:tabs>
          <w:tab w:val="left" w:pos="1"/>
        </w:tabs>
        <w:jc w:val="both"/>
        <w:rPr>
          <w:sz w:val="18"/>
          <w:szCs w:val="18"/>
        </w:rPr>
      </w:pPr>
      <w:r>
        <w:rPr>
          <w:sz w:val="18"/>
          <w:szCs w:val="18"/>
        </w:rPr>
        <w:t xml:space="preserve">En cumplimiento con los requisitos establecidos en el presente Proceso de Adquisición para la </w:t>
      </w:r>
      <w:r w:rsidR="00647AD2">
        <w:rPr>
          <w:b/>
          <w:noProof/>
          <w:sz w:val="18"/>
          <w:szCs w:val="18"/>
        </w:rPr>
        <w:t>UTZMG-LIC-LOCAL-SC-002</w:t>
      </w:r>
      <w:r w:rsidR="00FD7D37">
        <w:rPr>
          <w:b/>
          <w:noProof/>
          <w:sz w:val="18"/>
          <w:szCs w:val="18"/>
        </w:rPr>
        <w:t>-2A</w:t>
      </w:r>
      <w:r w:rsidR="00647AD2">
        <w:rPr>
          <w:b/>
          <w:noProof/>
          <w:sz w:val="18"/>
          <w:szCs w:val="18"/>
        </w:rPr>
        <w:t>/2023</w:t>
      </w:r>
      <w:r>
        <w:rPr>
          <w:b/>
          <w:sz w:val="18"/>
          <w:szCs w:val="18"/>
        </w:rPr>
        <w:t xml:space="preserve">, </w:t>
      </w:r>
      <w:r w:rsidRPr="00A550E6">
        <w:rPr>
          <w:b/>
          <w:noProof/>
          <w:sz w:val="18"/>
          <w:szCs w:val="18"/>
        </w:rPr>
        <w:t>Dictaminación Estados Financieros , Económicos y Presupuestarios del Ejercicio 2022 y Matrícula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09F7743C" w14:textId="77777777" w:rsidR="006B7CAC" w:rsidRDefault="006B7CAC" w:rsidP="00B3603D">
      <w:pPr>
        <w:tabs>
          <w:tab w:val="left" w:pos="5670"/>
        </w:tabs>
        <w:jc w:val="both"/>
        <w:rPr>
          <w:sz w:val="18"/>
          <w:szCs w:val="18"/>
        </w:rPr>
      </w:pPr>
    </w:p>
    <w:p w14:paraId="7532DF76" w14:textId="77777777" w:rsidR="006B7CAC" w:rsidRDefault="006B7CAC" w:rsidP="00B3603D">
      <w:pPr>
        <w:jc w:val="center"/>
        <w:rPr>
          <w:b/>
          <w:sz w:val="18"/>
          <w:szCs w:val="18"/>
        </w:rPr>
      </w:pPr>
      <w:r>
        <w:rPr>
          <w:b/>
          <w:sz w:val="18"/>
          <w:szCs w:val="18"/>
        </w:rPr>
        <w:t>ATENTAMENTE</w:t>
      </w:r>
    </w:p>
    <w:p w14:paraId="3BB39E84" w14:textId="77777777" w:rsidR="006B7CAC" w:rsidRDefault="006B7CAC" w:rsidP="00B3603D">
      <w:pPr>
        <w:jc w:val="center"/>
        <w:rPr>
          <w:b/>
          <w:sz w:val="18"/>
          <w:szCs w:val="18"/>
        </w:rPr>
      </w:pPr>
    </w:p>
    <w:p w14:paraId="74D4F01D" w14:textId="77777777" w:rsidR="006B7CAC" w:rsidRDefault="006B7CAC" w:rsidP="00B3603D">
      <w:pPr>
        <w:jc w:val="center"/>
        <w:rPr>
          <w:sz w:val="18"/>
          <w:szCs w:val="18"/>
        </w:rPr>
      </w:pPr>
      <w:r>
        <w:rPr>
          <w:sz w:val="18"/>
          <w:szCs w:val="18"/>
        </w:rPr>
        <w:t>_________________________</w:t>
      </w:r>
    </w:p>
    <w:p w14:paraId="280C7149" w14:textId="77777777" w:rsidR="006B7CAC" w:rsidRDefault="006B7CAC" w:rsidP="00B3603D">
      <w:pPr>
        <w:jc w:val="center"/>
        <w:rPr>
          <w:sz w:val="18"/>
          <w:szCs w:val="18"/>
        </w:rPr>
      </w:pPr>
      <w:r>
        <w:rPr>
          <w:sz w:val="18"/>
          <w:szCs w:val="18"/>
        </w:rPr>
        <w:t xml:space="preserve">Nombre y firma del Licitante </w:t>
      </w:r>
    </w:p>
    <w:p w14:paraId="0062D4F7" w14:textId="77777777" w:rsidR="006B7CAC"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4C52B005" w14:textId="77777777" w:rsidR="00887F7F" w:rsidRPr="00C61E99" w:rsidRDefault="00887F7F" w:rsidP="00B3603D">
      <w:pPr>
        <w:jc w:val="center"/>
        <w:rPr>
          <w:sz w:val="18"/>
          <w:szCs w:val="18"/>
        </w:rPr>
      </w:pPr>
    </w:p>
    <w:p w14:paraId="6A90BA3B" w14:textId="77777777" w:rsidR="006B7CAC" w:rsidRPr="00456BC9" w:rsidRDefault="006B7CAC" w:rsidP="00B3603D">
      <w:pPr>
        <w:jc w:val="center"/>
        <w:rPr>
          <w:b/>
          <w:sz w:val="32"/>
          <w:szCs w:val="32"/>
        </w:rPr>
      </w:pPr>
      <w:r w:rsidRPr="00456BC9">
        <w:rPr>
          <w:b/>
          <w:sz w:val="32"/>
          <w:szCs w:val="32"/>
        </w:rPr>
        <w:t xml:space="preserve">ANEXO 14 </w:t>
      </w:r>
    </w:p>
    <w:p w14:paraId="4D45539C" w14:textId="77777777" w:rsidR="006B7CAC" w:rsidRDefault="006B7CAC"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77A5584B" w14:textId="77777777" w:rsidR="006B7CAC" w:rsidRDefault="006B7CAC" w:rsidP="00B3603D">
      <w:pPr>
        <w:shd w:val="clear" w:color="auto" w:fill="FFFFFF"/>
        <w:jc w:val="both"/>
        <w:rPr>
          <w:sz w:val="18"/>
          <w:szCs w:val="18"/>
        </w:rPr>
      </w:pPr>
    </w:p>
    <w:p w14:paraId="1D39202C" w14:textId="77777777" w:rsidR="006B7CAC" w:rsidRDefault="006B7CAC"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3393F341" w14:textId="77777777" w:rsidR="006B7CAC" w:rsidRDefault="006B7CAC" w:rsidP="00B3603D">
      <w:pPr>
        <w:shd w:val="clear" w:color="auto" w:fill="FFFFFF"/>
        <w:jc w:val="both"/>
        <w:rPr>
          <w:sz w:val="24"/>
          <w:szCs w:val="24"/>
        </w:rPr>
      </w:pPr>
      <w:r>
        <w:rPr>
          <w:sz w:val="18"/>
          <w:szCs w:val="18"/>
        </w:rPr>
        <w:t>     </w:t>
      </w:r>
    </w:p>
    <w:p w14:paraId="4DE7D217" w14:textId="77777777" w:rsidR="006B7CAC" w:rsidRDefault="006B7CAC"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51738F27" w14:textId="77777777" w:rsidR="006B7CAC" w:rsidRDefault="006B7CAC"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594799FE" w14:textId="77777777" w:rsidR="006B7CAC" w:rsidRDefault="006B7CAC"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7F6C785" w14:textId="3F1887A4" w:rsidR="006B7CAC" w:rsidRDefault="006B7CAC"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4150F6D5" w14:textId="77777777" w:rsidR="006B7CAC" w:rsidRDefault="006B7CAC"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A1A2816" w14:textId="77777777" w:rsidR="006B7CAC" w:rsidRDefault="006B7CAC"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3880C49C" w14:textId="77777777" w:rsidR="006B7CAC" w:rsidRDefault="006B7CAC" w:rsidP="00B3603D">
      <w:pPr>
        <w:spacing w:after="0" w:line="240" w:lineRule="auto"/>
        <w:ind w:right="140"/>
        <w:jc w:val="center"/>
        <w:rPr>
          <w:rFonts w:asciiTheme="majorHAnsi" w:eastAsia="Times New Roman" w:hAnsiTheme="majorHAnsi" w:cstheme="majorHAnsi"/>
        </w:rPr>
        <w:sectPr w:rsidR="006B7CAC" w:rsidSect="006B7CAC">
          <w:headerReference w:type="default" r:id="rId12"/>
          <w:footerReference w:type="default" r:id="rId13"/>
          <w:pgSz w:w="12240" w:h="15840"/>
          <w:pgMar w:top="1753" w:right="1041" w:bottom="1417" w:left="1134" w:header="708" w:footer="708" w:gutter="0"/>
          <w:pgNumType w:start="1"/>
          <w:cols w:space="720"/>
        </w:sectPr>
      </w:pPr>
    </w:p>
    <w:p w14:paraId="3F036EBC" w14:textId="77777777" w:rsidR="006B7CAC" w:rsidRPr="00293572" w:rsidRDefault="006B7CAC" w:rsidP="00C61E99">
      <w:pPr>
        <w:spacing w:after="0" w:line="240" w:lineRule="auto"/>
        <w:ind w:right="140"/>
        <w:jc w:val="center"/>
        <w:rPr>
          <w:rFonts w:asciiTheme="majorHAnsi" w:eastAsia="Times New Roman" w:hAnsiTheme="majorHAnsi" w:cstheme="majorHAnsi"/>
        </w:rPr>
      </w:pPr>
    </w:p>
    <w:sectPr w:rsidR="006B7CAC" w:rsidRPr="00293572" w:rsidSect="006B7CAC">
      <w:headerReference w:type="default" r:id="rId14"/>
      <w:footerReference w:type="default" r:id="rId15"/>
      <w:type w:val="continuous"/>
      <w:pgSz w:w="12240" w:h="15840"/>
      <w:pgMar w:top="1753" w:right="1041" w:bottom="141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F6A47" w14:textId="77777777" w:rsidR="00AE2ACF" w:rsidRDefault="00AE2ACF" w:rsidP="00293572">
      <w:pPr>
        <w:spacing w:after="0" w:line="240" w:lineRule="auto"/>
      </w:pPr>
      <w:r>
        <w:separator/>
      </w:r>
    </w:p>
  </w:endnote>
  <w:endnote w:type="continuationSeparator" w:id="0">
    <w:p w14:paraId="5641C5DE" w14:textId="77777777" w:rsidR="00AE2ACF" w:rsidRDefault="00AE2AC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DB4E" w14:textId="5425F52E" w:rsidR="00AE2ACF" w:rsidRPr="00EA1DFA" w:rsidRDefault="00AE2ACF" w:rsidP="004908A3">
    <w:pPr>
      <w:tabs>
        <w:tab w:val="center" w:pos="4550"/>
        <w:tab w:val="left" w:pos="5818"/>
      </w:tabs>
      <w:spacing w:after="0" w:line="240" w:lineRule="auto"/>
      <w:ind w:right="261"/>
      <w:jc w:val="center"/>
      <w:rPr>
        <w:sz w:val="16"/>
        <w:szCs w:val="16"/>
      </w:rPr>
    </w:pPr>
    <w:r w:rsidRPr="00A550E6">
      <w:rPr>
        <w:noProof/>
        <w:sz w:val="16"/>
        <w:szCs w:val="16"/>
      </w:rPr>
      <w:t>UTZMG-LIC-LOCAL-SC-00</w:t>
    </w:r>
    <w:r>
      <w:rPr>
        <w:noProof/>
        <w:sz w:val="16"/>
        <w:szCs w:val="16"/>
      </w:rPr>
      <w:t>2</w:t>
    </w:r>
    <w:r w:rsidR="007739D2">
      <w:rPr>
        <w:noProof/>
        <w:sz w:val="16"/>
        <w:szCs w:val="16"/>
      </w:rPr>
      <w:t>-2A</w:t>
    </w:r>
    <w:r w:rsidRPr="00A550E6">
      <w:rPr>
        <w:noProof/>
        <w:sz w:val="16"/>
        <w:szCs w:val="16"/>
      </w:rPr>
      <w:t>/2023</w:t>
    </w:r>
    <w:r w:rsidRPr="00EA1DFA">
      <w:rPr>
        <w:sz w:val="16"/>
        <w:szCs w:val="16"/>
      </w:rPr>
      <w:t xml:space="preserve"> “</w:t>
    </w:r>
    <w:r w:rsidRPr="00A550E6">
      <w:rPr>
        <w:noProof/>
        <w:sz w:val="16"/>
        <w:szCs w:val="16"/>
      </w:rPr>
      <w:t>Dictaminación Estados Financieros , Económicos y Presupuestarios del Ejercicio 2022 y Matrícula 2023</w:t>
    </w:r>
    <w:r w:rsidRPr="00EA1DFA">
      <w:rPr>
        <w:sz w:val="16"/>
        <w:szCs w:val="16"/>
      </w:rPr>
      <w:t>”</w:t>
    </w:r>
  </w:p>
  <w:p w14:paraId="3ABBFCA1" w14:textId="47F973EC" w:rsidR="00AE2ACF" w:rsidRPr="00245D9D" w:rsidRDefault="00AE2ACF"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6192" behindDoc="1" locked="0" layoutInCell="1" allowOverlap="1" wp14:anchorId="210596F8" wp14:editId="61AEFF43">
          <wp:simplePos x="0" y="0"/>
          <wp:positionH relativeFrom="margin">
            <wp:align>right</wp:align>
          </wp:positionH>
          <wp:positionV relativeFrom="paragraph">
            <wp:posOffset>89517</wp:posOffset>
          </wp:positionV>
          <wp:extent cx="6203315" cy="448849"/>
          <wp:effectExtent l="0" t="0" r="0" b="8890"/>
          <wp:wrapNone/>
          <wp:docPr id="2" name="Imagen 2"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FC3C90" w:rsidRPr="00FC3C90">
      <w:rPr>
        <w:noProof/>
        <w:sz w:val="16"/>
        <w:szCs w:val="16"/>
        <w:lang w:val="es-ES"/>
      </w:rPr>
      <w:t>22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C3C90" w:rsidRPr="00FC3C90">
      <w:rPr>
        <w:noProof/>
        <w:sz w:val="16"/>
        <w:szCs w:val="16"/>
        <w:lang w:val="es-ES"/>
      </w:rPr>
      <w:t>23</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12CA" w14:textId="77777777" w:rsidR="00AE2ACF" w:rsidRPr="00EA1DFA" w:rsidRDefault="00AE2ACF" w:rsidP="004908A3">
    <w:pPr>
      <w:tabs>
        <w:tab w:val="center" w:pos="4550"/>
        <w:tab w:val="left" w:pos="5818"/>
      </w:tabs>
      <w:spacing w:after="0" w:line="240" w:lineRule="auto"/>
      <w:ind w:right="261"/>
      <w:jc w:val="center"/>
      <w:rPr>
        <w:sz w:val="16"/>
        <w:szCs w:val="16"/>
      </w:rPr>
    </w:pPr>
    <w:r w:rsidRPr="00A550E6">
      <w:rPr>
        <w:noProof/>
        <w:sz w:val="16"/>
        <w:szCs w:val="16"/>
      </w:rPr>
      <w:t>UTZMG-LIC-LOCAL-SC-001/2023</w:t>
    </w:r>
    <w:r w:rsidRPr="00EA1DFA">
      <w:rPr>
        <w:sz w:val="16"/>
        <w:szCs w:val="16"/>
      </w:rPr>
      <w:t xml:space="preserve"> “</w:t>
    </w:r>
    <w:r w:rsidRPr="00A550E6">
      <w:rPr>
        <w:noProof/>
        <w:sz w:val="16"/>
        <w:szCs w:val="16"/>
      </w:rPr>
      <w:t>Dictaminación Estados Financieros , Económicos y Presupuestarios del Ejercicio 2022 y Matrícula 2023</w:t>
    </w:r>
    <w:r w:rsidRPr="00EA1DFA">
      <w:rPr>
        <w:sz w:val="16"/>
        <w:szCs w:val="16"/>
      </w:rPr>
      <w:t>”</w:t>
    </w:r>
  </w:p>
  <w:p w14:paraId="4C4EC565" w14:textId="77777777" w:rsidR="00AE2ACF" w:rsidRPr="00245D9D" w:rsidRDefault="00AE2ACF"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8240" behindDoc="1" locked="0" layoutInCell="1" allowOverlap="1" wp14:anchorId="4CB71601" wp14:editId="7F898580">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C61E99">
      <w:rPr>
        <w:noProof/>
        <w:sz w:val="16"/>
        <w:szCs w:val="16"/>
        <w:lang w:val="es-ES"/>
      </w:rPr>
      <w:t>47</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C5EC5" w:rsidRPr="00FC5EC5">
      <w:rPr>
        <w:noProof/>
        <w:sz w:val="16"/>
        <w:szCs w:val="16"/>
        <w:lang w:val="es-ES"/>
      </w:rPr>
      <w:t>44</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497A" w14:textId="77777777" w:rsidR="00AE2ACF" w:rsidRDefault="00AE2ACF" w:rsidP="00293572">
      <w:pPr>
        <w:spacing w:after="0" w:line="240" w:lineRule="auto"/>
      </w:pPr>
      <w:r>
        <w:separator/>
      </w:r>
    </w:p>
  </w:footnote>
  <w:footnote w:type="continuationSeparator" w:id="0">
    <w:p w14:paraId="3C1E0B53" w14:textId="77777777" w:rsidR="00AE2ACF" w:rsidRDefault="00AE2ACF"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AF97" w14:textId="77777777" w:rsidR="00AE2ACF" w:rsidRPr="00181306" w:rsidRDefault="00AE2ACF" w:rsidP="00F12A21">
    <w:pPr>
      <w:pStyle w:val="Encabezado"/>
      <w:jc w:val="center"/>
      <w:rPr>
        <w:sz w:val="20"/>
      </w:rPr>
    </w:pPr>
    <w:r w:rsidRPr="00181306">
      <w:rPr>
        <w:b/>
        <w:bCs/>
        <w:noProof/>
        <w:sz w:val="44"/>
        <w:szCs w:val="36"/>
      </w:rPr>
      <w:drawing>
        <wp:anchor distT="0" distB="0" distL="114300" distR="114300" simplePos="0" relativeHeight="251659264" behindDoc="1" locked="0" layoutInCell="1" allowOverlap="1" wp14:anchorId="344247D8" wp14:editId="022F0A69">
          <wp:simplePos x="0" y="0"/>
          <wp:positionH relativeFrom="margin">
            <wp:align>left</wp:align>
          </wp:positionH>
          <wp:positionV relativeFrom="paragraph">
            <wp:posOffset>-171227</wp:posOffset>
          </wp:positionV>
          <wp:extent cx="714778" cy="818973"/>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091BE875" w14:textId="77777777" w:rsidR="00AE2ACF" w:rsidRPr="00181306" w:rsidRDefault="00AE2ACF" w:rsidP="00F12A21">
    <w:pPr>
      <w:pStyle w:val="Encabezado"/>
      <w:jc w:val="center"/>
      <w:rPr>
        <w:sz w:val="20"/>
      </w:rPr>
    </w:pPr>
    <w:r w:rsidRPr="00181306">
      <w:rPr>
        <w:sz w:val="20"/>
      </w:rPr>
      <w:t>DE LA ZONA METROPOLITANA DE GUADALAJARA</w:t>
    </w:r>
  </w:p>
  <w:p w14:paraId="0EB1979D" w14:textId="77777777" w:rsidR="00AE2ACF" w:rsidRDefault="00AE2A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F1DD" w14:textId="77777777" w:rsidR="00AE2ACF" w:rsidRPr="00181306" w:rsidRDefault="00AE2ACF" w:rsidP="00F12A21">
    <w:pPr>
      <w:pStyle w:val="Encabezado"/>
      <w:jc w:val="center"/>
      <w:rPr>
        <w:sz w:val="20"/>
      </w:rPr>
    </w:pPr>
    <w:r w:rsidRPr="00181306">
      <w:rPr>
        <w:b/>
        <w:bCs/>
        <w:noProof/>
        <w:sz w:val="44"/>
        <w:szCs w:val="36"/>
      </w:rPr>
      <w:drawing>
        <wp:anchor distT="0" distB="0" distL="114300" distR="114300" simplePos="0" relativeHeight="251657216" behindDoc="1" locked="0" layoutInCell="1" allowOverlap="1" wp14:anchorId="5A3A4131" wp14:editId="11839220">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63088439" w14:textId="77777777" w:rsidR="00AE2ACF" w:rsidRPr="00181306" w:rsidRDefault="00AE2ACF" w:rsidP="00F12A21">
    <w:pPr>
      <w:pStyle w:val="Encabezado"/>
      <w:jc w:val="center"/>
      <w:rPr>
        <w:sz w:val="20"/>
      </w:rPr>
    </w:pPr>
    <w:r w:rsidRPr="00181306">
      <w:rPr>
        <w:sz w:val="20"/>
      </w:rPr>
      <w:t>DE LA ZONA METROPOLITANA DE GUADALAJARA</w:t>
    </w:r>
  </w:p>
  <w:p w14:paraId="58C56FD9" w14:textId="77777777" w:rsidR="00AE2ACF" w:rsidRDefault="00AE2A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96871DA"/>
    <w:multiLevelType w:val="hybridMultilevel"/>
    <w:tmpl w:val="B7DC26DE"/>
    <w:lvl w:ilvl="0" w:tplc="E124CE6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A3E46D5"/>
    <w:multiLevelType w:val="hybridMultilevel"/>
    <w:tmpl w:val="D2BE58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D503E6"/>
    <w:multiLevelType w:val="hybridMultilevel"/>
    <w:tmpl w:val="F3A82A7A"/>
    <w:lvl w:ilvl="0" w:tplc="5F18A3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6E626687"/>
    <w:multiLevelType w:val="hybridMultilevel"/>
    <w:tmpl w:val="2E9208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3"/>
  </w:num>
  <w:num w:numId="2">
    <w:abstractNumId w:val="6"/>
  </w:num>
  <w:num w:numId="3">
    <w:abstractNumId w:val="17"/>
  </w:num>
  <w:num w:numId="4">
    <w:abstractNumId w:val="7"/>
  </w:num>
  <w:num w:numId="5">
    <w:abstractNumId w:val="18"/>
  </w:num>
  <w:num w:numId="6">
    <w:abstractNumId w:val="20"/>
  </w:num>
  <w:num w:numId="7">
    <w:abstractNumId w:val="12"/>
  </w:num>
  <w:num w:numId="8">
    <w:abstractNumId w:val="8"/>
  </w:num>
  <w:num w:numId="9">
    <w:abstractNumId w:val="10"/>
  </w:num>
  <w:num w:numId="10">
    <w:abstractNumId w:val="14"/>
  </w:num>
  <w:num w:numId="11">
    <w:abstractNumId w:val="16"/>
  </w:num>
  <w:num w:numId="12">
    <w:abstractNumId w:val="4"/>
  </w:num>
  <w:num w:numId="13">
    <w:abstractNumId w:val="15"/>
  </w:num>
  <w:num w:numId="14">
    <w:abstractNumId w:val="1"/>
  </w:num>
  <w:num w:numId="15">
    <w:abstractNumId w:val="2"/>
  </w:num>
  <w:num w:numId="16">
    <w:abstractNumId w:val="5"/>
  </w:num>
  <w:num w:numId="17">
    <w:abstractNumId w:val="0"/>
  </w:num>
  <w:num w:numId="18">
    <w:abstractNumId w:val="19"/>
  </w:num>
  <w:num w:numId="19">
    <w:abstractNumId w:val="9"/>
  </w:num>
  <w:num w:numId="20">
    <w:abstractNumId w:val="3"/>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6C8A"/>
    <w:rsid w:val="00007469"/>
    <w:rsid w:val="0001024C"/>
    <w:rsid w:val="00014A61"/>
    <w:rsid w:val="00015ED3"/>
    <w:rsid w:val="0002310E"/>
    <w:rsid w:val="00023EC0"/>
    <w:rsid w:val="00023F50"/>
    <w:rsid w:val="0002628E"/>
    <w:rsid w:val="00030BF6"/>
    <w:rsid w:val="00036002"/>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C182E"/>
    <w:rsid w:val="000C2342"/>
    <w:rsid w:val="000C28D4"/>
    <w:rsid w:val="000C2E46"/>
    <w:rsid w:val="000C635F"/>
    <w:rsid w:val="000D47A3"/>
    <w:rsid w:val="000D7D0A"/>
    <w:rsid w:val="000E0B3A"/>
    <w:rsid w:val="000E1C28"/>
    <w:rsid w:val="000E258A"/>
    <w:rsid w:val="000E55ED"/>
    <w:rsid w:val="000F18F4"/>
    <w:rsid w:val="000F421D"/>
    <w:rsid w:val="000F42CD"/>
    <w:rsid w:val="000F742E"/>
    <w:rsid w:val="000F785F"/>
    <w:rsid w:val="00111744"/>
    <w:rsid w:val="00111C5E"/>
    <w:rsid w:val="0011272F"/>
    <w:rsid w:val="0011429C"/>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B71B0"/>
    <w:rsid w:val="001C0CA4"/>
    <w:rsid w:val="001D1BF8"/>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424F"/>
    <w:rsid w:val="002B7C31"/>
    <w:rsid w:val="002C0A78"/>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0DBC"/>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5A4"/>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36FB"/>
    <w:rsid w:val="0045564B"/>
    <w:rsid w:val="00456BC9"/>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133B"/>
    <w:rsid w:val="005C29AD"/>
    <w:rsid w:val="005C3B8D"/>
    <w:rsid w:val="005C6268"/>
    <w:rsid w:val="005D4B66"/>
    <w:rsid w:val="005E1C74"/>
    <w:rsid w:val="005E2125"/>
    <w:rsid w:val="005E426E"/>
    <w:rsid w:val="005E7F25"/>
    <w:rsid w:val="005F2C05"/>
    <w:rsid w:val="0061187B"/>
    <w:rsid w:val="0061276F"/>
    <w:rsid w:val="00613634"/>
    <w:rsid w:val="006138ED"/>
    <w:rsid w:val="006138F6"/>
    <w:rsid w:val="00613CDA"/>
    <w:rsid w:val="00624004"/>
    <w:rsid w:val="006320F5"/>
    <w:rsid w:val="006331D5"/>
    <w:rsid w:val="0064054F"/>
    <w:rsid w:val="00640D9E"/>
    <w:rsid w:val="00647AD2"/>
    <w:rsid w:val="00647E71"/>
    <w:rsid w:val="006517F0"/>
    <w:rsid w:val="0065555E"/>
    <w:rsid w:val="00657007"/>
    <w:rsid w:val="00660B01"/>
    <w:rsid w:val="00664E5D"/>
    <w:rsid w:val="00666BBB"/>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B7CAC"/>
    <w:rsid w:val="006C09F1"/>
    <w:rsid w:val="006C20B8"/>
    <w:rsid w:val="006D2506"/>
    <w:rsid w:val="006E100A"/>
    <w:rsid w:val="006E1403"/>
    <w:rsid w:val="006E2F85"/>
    <w:rsid w:val="006E6771"/>
    <w:rsid w:val="006F0CCC"/>
    <w:rsid w:val="006F2533"/>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39D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E6D3A"/>
    <w:rsid w:val="007F02B6"/>
    <w:rsid w:val="007F09AC"/>
    <w:rsid w:val="007F1CCF"/>
    <w:rsid w:val="007F229A"/>
    <w:rsid w:val="007F3168"/>
    <w:rsid w:val="008046D5"/>
    <w:rsid w:val="00807EB9"/>
    <w:rsid w:val="00810DB4"/>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0F9D"/>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87F7F"/>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6EDC"/>
    <w:rsid w:val="00A379BB"/>
    <w:rsid w:val="00A43A07"/>
    <w:rsid w:val="00A441EA"/>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2ACF"/>
    <w:rsid w:val="00AE5264"/>
    <w:rsid w:val="00AF0201"/>
    <w:rsid w:val="00AF5FDA"/>
    <w:rsid w:val="00AF73E8"/>
    <w:rsid w:val="00AF7AED"/>
    <w:rsid w:val="00B05D5C"/>
    <w:rsid w:val="00B11184"/>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20C8"/>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43"/>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6F2C"/>
    <w:rsid w:val="00C374A6"/>
    <w:rsid w:val="00C374D8"/>
    <w:rsid w:val="00C42383"/>
    <w:rsid w:val="00C500DB"/>
    <w:rsid w:val="00C52820"/>
    <w:rsid w:val="00C54921"/>
    <w:rsid w:val="00C552CF"/>
    <w:rsid w:val="00C60AB6"/>
    <w:rsid w:val="00C61C18"/>
    <w:rsid w:val="00C61E99"/>
    <w:rsid w:val="00C66ABD"/>
    <w:rsid w:val="00C671DB"/>
    <w:rsid w:val="00C7003D"/>
    <w:rsid w:val="00C804A8"/>
    <w:rsid w:val="00C818C2"/>
    <w:rsid w:val="00C81910"/>
    <w:rsid w:val="00C82765"/>
    <w:rsid w:val="00C84C19"/>
    <w:rsid w:val="00C85CB3"/>
    <w:rsid w:val="00C85D89"/>
    <w:rsid w:val="00C86480"/>
    <w:rsid w:val="00C90000"/>
    <w:rsid w:val="00C90899"/>
    <w:rsid w:val="00C935CE"/>
    <w:rsid w:val="00CA04CF"/>
    <w:rsid w:val="00CA2209"/>
    <w:rsid w:val="00CA2D75"/>
    <w:rsid w:val="00CB5529"/>
    <w:rsid w:val="00CC1A03"/>
    <w:rsid w:val="00CC2326"/>
    <w:rsid w:val="00CD191B"/>
    <w:rsid w:val="00CD33B0"/>
    <w:rsid w:val="00CD48B8"/>
    <w:rsid w:val="00CD53D3"/>
    <w:rsid w:val="00CE40D6"/>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4574"/>
    <w:rsid w:val="00DB61E7"/>
    <w:rsid w:val="00DC08CD"/>
    <w:rsid w:val="00DC253C"/>
    <w:rsid w:val="00DC3ED4"/>
    <w:rsid w:val="00DC46E3"/>
    <w:rsid w:val="00DD4633"/>
    <w:rsid w:val="00DE2261"/>
    <w:rsid w:val="00DE2458"/>
    <w:rsid w:val="00DE2637"/>
    <w:rsid w:val="00DE4BAA"/>
    <w:rsid w:val="00DE5371"/>
    <w:rsid w:val="00DE72AA"/>
    <w:rsid w:val="00DF0ECD"/>
    <w:rsid w:val="00DF2C0B"/>
    <w:rsid w:val="00DF3F09"/>
    <w:rsid w:val="00DF6C7E"/>
    <w:rsid w:val="00DF6FAB"/>
    <w:rsid w:val="00DF774A"/>
    <w:rsid w:val="00E016C2"/>
    <w:rsid w:val="00E04CB7"/>
    <w:rsid w:val="00E06C29"/>
    <w:rsid w:val="00E10DD5"/>
    <w:rsid w:val="00E1214C"/>
    <w:rsid w:val="00E16667"/>
    <w:rsid w:val="00E17C61"/>
    <w:rsid w:val="00E21B39"/>
    <w:rsid w:val="00E314E1"/>
    <w:rsid w:val="00E42894"/>
    <w:rsid w:val="00E43D08"/>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086"/>
    <w:rsid w:val="00E81261"/>
    <w:rsid w:val="00E81DC6"/>
    <w:rsid w:val="00E854A3"/>
    <w:rsid w:val="00E956E8"/>
    <w:rsid w:val="00E96EEE"/>
    <w:rsid w:val="00EA1465"/>
    <w:rsid w:val="00EA1AC9"/>
    <w:rsid w:val="00EA1DFA"/>
    <w:rsid w:val="00EA4706"/>
    <w:rsid w:val="00EB2607"/>
    <w:rsid w:val="00EB6637"/>
    <w:rsid w:val="00EB71F3"/>
    <w:rsid w:val="00ED1273"/>
    <w:rsid w:val="00ED204D"/>
    <w:rsid w:val="00ED4D15"/>
    <w:rsid w:val="00EE247C"/>
    <w:rsid w:val="00EE3516"/>
    <w:rsid w:val="00EE5CC0"/>
    <w:rsid w:val="00EE7006"/>
    <w:rsid w:val="00EF436E"/>
    <w:rsid w:val="00EF7180"/>
    <w:rsid w:val="00EF732A"/>
    <w:rsid w:val="00EF7656"/>
    <w:rsid w:val="00F1056E"/>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3C90"/>
    <w:rsid w:val="00FC4AFE"/>
    <w:rsid w:val="00FC53FB"/>
    <w:rsid w:val="00FC5CF5"/>
    <w:rsid w:val="00FC5EC5"/>
    <w:rsid w:val="00FD0F9B"/>
    <w:rsid w:val="00FD2174"/>
    <w:rsid w:val="00FD2C48"/>
    <w:rsid w:val="00FD5A2E"/>
    <w:rsid w:val="00FD614C"/>
    <w:rsid w:val="00FD7D3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4647F"/>
  <w15:docId w15:val="{E423C26A-1478-4957-A44C-5D849A97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semiHidden/>
    <w:unhideWhenUsed/>
    <w:pPr>
      <w:spacing w:line="240" w:lineRule="auto"/>
    </w:pPr>
    <w:rPr>
      <w:sz w:val="20"/>
      <w:szCs w:val="20"/>
    </w:rPr>
  </w:style>
  <w:style w:type="character" w:customStyle="1" w:styleId="TextocomentarioCar">
    <w:name w:val="Texto comentario Car"/>
    <w:basedOn w:val="Fuentedeprrafopredeter"/>
    <w:link w:val="Textocomentario"/>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 w:type="paragraph" w:customStyle="1" w:styleId="Texto">
    <w:name w:val="Texto"/>
    <w:basedOn w:val="Normal"/>
    <w:link w:val="TextoCar"/>
    <w:rsid w:val="00C84C19"/>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
    <w:locked/>
    <w:rsid w:val="00C84C19"/>
    <w:rPr>
      <w:rFonts w:ascii="Arial" w:eastAsia="Times New Roman" w:hAnsi="Arial" w:cs="Times New Roman"/>
      <w:sz w:val="18"/>
      <w:szCs w:val="18"/>
      <w:lang w:val="x-none" w:eastAsia="x-none"/>
    </w:rPr>
  </w:style>
  <w:style w:type="paragraph" w:styleId="NormalWeb">
    <w:name w:val="Normal (Web)"/>
    <w:basedOn w:val="Normal"/>
    <w:uiPriority w:val="99"/>
    <w:semiHidden/>
    <w:unhideWhenUsed/>
    <w:rsid w:val="00C84C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ron@utzmg.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unidadcentralizadadecompras@utzmg.edu.m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C29E-5327-4C9E-A78C-2280316D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5873</Words>
  <Characters>32306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YASMIN ESPARZA</cp:lastModifiedBy>
  <cp:revision>4</cp:revision>
  <cp:lastPrinted>2023-03-31T18:33:00Z</cp:lastPrinted>
  <dcterms:created xsi:type="dcterms:W3CDTF">2023-03-31T18:33:00Z</dcterms:created>
  <dcterms:modified xsi:type="dcterms:W3CDTF">2023-03-31T18:36:00Z</dcterms:modified>
</cp:coreProperties>
</file>