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DF0A1" w14:textId="77777777" w:rsidR="007B26E3" w:rsidRPr="00103012" w:rsidRDefault="007B26E3" w:rsidP="007B26E3">
      <w:pPr>
        <w:jc w:val="center"/>
        <w:rPr>
          <w:rFonts w:ascii="Arial" w:hAnsi="Arial" w:cs="Arial"/>
          <w:b/>
          <w:sz w:val="28"/>
        </w:rPr>
      </w:pPr>
      <w:r w:rsidRPr="00103012">
        <w:rPr>
          <w:rFonts w:ascii="Arial" w:hAnsi="Arial" w:cs="Arial"/>
          <w:b/>
          <w:sz w:val="28"/>
        </w:rPr>
        <w:t>Requisitos para entrega de documentos:</w:t>
      </w:r>
    </w:p>
    <w:p w14:paraId="7CA523F4" w14:textId="77777777" w:rsidR="007B26E3" w:rsidRPr="00103012" w:rsidRDefault="007B26E3" w:rsidP="007B26E3">
      <w:pPr>
        <w:rPr>
          <w:rFonts w:ascii="Arial" w:hAnsi="Arial" w:cs="Arial"/>
          <w:b/>
        </w:rPr>
      </w:pPr>
      <w:r w:rsidRPr="00103012">
        <w:rPr>
          <w:rFonts w:ascii="Arial" w:hAnsi="Arial" w:cs="Arial"/>
          <w:b/>
        </w:rPr>
        <w:t>Los documentos deberán de ser entregados bajo los siguientes lineamientos:</w:t>
      </w:r>
    </w:p>
    <w:p w14:paraId="6661552E" w14:textId="77777777" w:rsidR="007B26E3" w:rsidRPr="00103012" w:rsidRDefault="007B26E3" w:rsidP="007B26E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03012">
        <w:rPr>
          <w:rFonts w:ascii="Arial" w:hAnsi="Arial" w:cs="Arial"/>
        </w:rPr>
        <w:t xml:space="preserve">Los documentos deben de ser entregados de manera personal por </w:t>
      </w:r>
      <w:r>
        <w:rPr>
          <w:rFonts w:ascii="Arial" w:hAnsi="Arial" w:cs="Arial"/>
        </w:rPr>
        <w:t>el</w:t>
      </w:r>
      <w:r w:rsidRPr="00103012">
        <w:rPr>
          <w:rFonts w:ascii="Arial" w:hAnsi="Arial" w:cs="Arial"/>
        </w:rPr>
        <w:t xml:space="preserve"> aspirante.</w:t>
      </w:r>
    </w:p>
    <w:p w14:paraId="3F0DA432" w14:textId="77777777" w:rsidR="007B26E3" w:rsidRPr="00103012" w:rsidRDefault="007B26E3" w:rsidP="007B26E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03012">
        <w:rPr>
          <w:rFonts w:ascii="Arial" w:hAnsi="Arial" w:cs="Arial"/>
        </w:rPr>
        <w:t>Se deberá de traer original para cotejo y copia de cada uno.(excepto CV, que será entregado solo en original)</w:t>
      </w:r>
    </w:p>
    <w:p w14:paraId="0960EDE1" w14:textId="2FA989FA" w:rsidR="007B26E3" w:rsidRPr="00103012" w:rsidRDefault="007B26E3" w:rsidP="007B26E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03012">
        <w:rPr>
          <w:rFonts w:ascii="Arial" w:hAnsi="Arial" w:cs="Arial"/>
        </w:rPr>
        <w:t xml:space="preserve">Entregar los documentos en un folder tamaño </w:t>
      </w:r>
      <w:r w:rsidR="00035487">
        <w:rPr>
          <w:rFonts w:ascii="Arial" w:hAnsi="Arial" w:cs="Arial"/>
        </w:rPr>
        <w:t>carta</w:t>
      </w:r>
      <w:r w:rsidRPr="00103012">
        <w:rPr>
          <w:rFonts w:ascii="Arial" w:hAnsi="Arial" w:cs="Arial"/>
        </w:rPr>
        <w:t xml:space="preserve"> color beige </w:t>
      </w:r>
    </w:p>
    <w:p w14:paraId="669290CD" w14:textId="77777777" w:rsidR="007B26E3" w:rsidRPr="00103012" w:rsidRDefault="007B26E3" w:rsidP="007B26E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03012">
        <w:rPr>
          <w:rFonts w:ascii="Arial" w:hAnsi="Arial" w:cs="Arial"/>
        </w:rPr>
        <w:t>El folder deberá de tener en  la pestaña el nombre completo del aspirante con letra legible</w:t>
      </w:r>
    </w:p>
    <w:p w14:paraId="1FC9EDEE" w14:textId="43AEF288" w:rsidR="007B26E3" w:rsidRPr="00103012" w:rsidRDefault="007B26E3" w:rsidP="007B26E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03012">
        <w:rPr>
          <w:rFonts w:ascii="Arial" w:hAnsi="Arial" w:cs="Arial"/>
        </w:rPr>
        <w:t xml:space="preserve">Los documentos probatorios </w:t>
      </w:r>
      <w:r w:rsidR="00DC3556" w:rsidRPr="00103012">
        <w:rPr>
          <w:rFonts w:ascii="Arial" w:hAnsi="Arial" w:cs="Arial"/>
        </w:rPr>
        <w:t>entregados, deberán</w:t>
      </w:r>
      <w:r w:rsidRPr="00103012">
        <w:rPr>
          <w:rFonts w:ascii="Arial" w:hAnsi="Arial" w:cs="Arial"/>
        </w:rPr>
        <w:t xml:space="preserve"> tener un </w:t>
      </w:r>
      <w:r w:rsidR="00DC3556" w:rsidRPr="00103012">
        <w:rPr>
          <w:rFonts w:ascii="Arial" w:hAnsi="Arial" w:cs="Arial"/>
        </w:rPr>
        <w:t>separador con</w:t>
      </w:r>
      <w:r w:rsidRPr="00103012">
        <w:rPr>
          <w:rFonts w:ascii="Arial" w:hAnsi="Arial" w:cs="Arial"/>
        </w:rPr>
        <w:t xml:space="preserve"> el nombre y en el orden </w:t>
      </w:r>
      <w:r w:rsidR="00DC3556" w:rsidRPr="00103012">
        <w:rPr>
          <w:rFonts w:ascii="Arial" w:hAnsi="Arial" w:cs="Arial"/>
        </w:rPr>
        <w:t>de las</w:t>
      </w:r>
      <w:r w:rsidRPr="00103012">
        <w:rPr>
          <w:rFonts w:ascii="Arial" w:hAnsi="Arial" w:cs="Arial"/>
        </w:rPr>
        <w:t xml:space="preserve"> siguientes categorías:</w:t>
      </w:r>
    </w:p>
    <w:p w14:paraId="20B974B1" w14:textId="77777777" w:rsidR="007B26E3" w:rsidRPr="00103012" w:rsidRDefault="007B26E3" w:rsidP="007B26E3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03012">
        <w:rPr>
          <w:rFonts w:ascii="Arial" w:hAnsi="Arial" w:cs="Arial"/>
        </w:rPr>
        <w:t>Formación Profesional</w:t>
      </w:r>
    </w:p>
    <w:p w14:paraId="05BE6ABE" w14:textId="77777777" w:rsidR="007B26E3" w:rsidRPr="00103012" w:rsidRDefault="007B26E3" w:rsidP="007B26E3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03012">
        <w:rPr>
          <w:rFonts w:ascii="Arial" w:hAnsi="Arial" w:cs="Arial"/>
        </w:rPr>
        <w:t>Experiencia profesional</w:t>
      </w:r>
    </w:p>
    <w:p w14:paraId="7511B697" w14:textId="77777777" w:rsidR="007B26E3" w:rsidRPr="00103012" w:rsidRDefault="007B26E3" w:rsidP="007B26E3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03012">
        <w:rPr>
          <w:rFonts w:ascii="Arial" w:hAnsi="Arial" w:cs="Arial"/>
        </w:rPr>
        <w:t>Experiencia docente</w:t>
      </w:r>
    </w:p>
    <w:p w14:paraId="4396A834" w14:textId="77777777" w:rsidR="007B26E3" w:rsidRPr="00103012" w:rsidRDefault="007B26E3" w:rsidP="007B26E3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03012">
        <w:rPr>
          <w:rFonts w:ascii="Arial" w:hAnsi="Arial" w:cs="Arial"/>
        </w:rPr>
        <w:t>Formación docente</w:t>
      </w:r>
    </w:p>
    <w:p w14:paraId="05BFBBB8" w14:textId="77777777" w:rsidR="007B26E3" w:rsidRPr="00103012" w:rsidRDefault="007B26E3" w:rsidP="007B26E3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03012">
        <w:rPr>
          <w:rFonts w:ascii="Arial" w:hAnsi="Arial" w:cs="Arial"/>
        </w:rPr>
        <w:t xml:space="preserve">Otros </w:t>
      </w:r>
    </w:p>
    <w:p w14:paraId="279139BE" w14:textId="77777777" w:rsidR="007B26E3" w:rsidRPr="00103012" w:rsidRDefault="007B26E3" w:rsidP="007B26E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03012">
        <w:rPr>
          <w:rFonts w:ascii="Arial" w:hAnsi="Arial" w:cs="Arial"/>
        </w:rPr>
        <w:t xml:space="preserve">Es requisito, al momento de la entrega de los documentos a Recursos Humanos, que el aspirante  proporcione  un correo electrónico válido, mediante el cual se le contactará para indicarle el resto del proceso. </w:t>
      </w:r>
    </w:p>
    <w:p w14:paraId="0960F4D6" w14:textId="2FEDB103" w:rsidR="007B26E3" w:rsidRPr="00103012" w:rsidRDefault="007B26E3" w:rsidP="007B26E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03012">
        <w:rPr>
          <w:rFonts w:ascii="Arial" w:hAnsi="Arial" w:cs="Arial"/>
        </w:rPr>
        <w:t>Una vez el aspirante haya entregado su documentación completa, recursos Humanos foliará cada una de las hojas recibidas y le dará al aspirante una papeleta de recibido.</w:t>
      </w:r>
    </w:p>
    <w:p w14:paraId="679D5BCE" w14:textId="77777777" w:rsidR="002B50BC" w:rsidRDefault="002B50BC"/>
    <w:p w14:paraId="1AD7D22B" w14:textId="77777777" w:rsidR="007B26E3" w:rsidRDefault="007B26E3"/>
    <w:sectPr w:rsidR="007B26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732F3"/>
    <w:multiLevelType w:val="hybridMultilevel"/>
    <w:tmpl w:val="81A2AEC6"/>
    <w:lvl w:ilvl="0" w:tplc="79A06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38748C"/>
    <w:multiLevelType w:val="hybridMultilevel"/>
    <w:tmpl w:val="EEBAEE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934399">
    <w:abstractNumId w:val="1"/>
  </w:num>
  <w:num w:numId="2" w16cid:durableId="945693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6E3"/>
    <w:rsid w:val="00035487"/>
    <w:rsid w:val="002B50BC"/>
    <w:rsid w:val="007B26E3"/>
    <w:rsid w:val="00872ADA"/>
    <w:rsid w:val="00DC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FF566"/>
  <w15:chartTrackingRefBased/>
  <w15:docId w15:val="{CB428772-3982-4844-BC0E-B7EE364F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6E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2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 Tellez</cp:lastModifiedBy>
  <cp:revision>4</cp:revision>
  <dcterms:created xsi:type="dcterms:W3CDTF">2017-11-23T21:09:00Z</dcterms:created>
  <dcterms:modified xsi:type="dcterms:W3CDTF">2025-04-02T19:49:00Z</dcterms:modified>
</cp:coreProperties>
</file>